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CA3A" w14:textId="77777777" w:rsidR="009C01C4" w:rsidRPr="00C235A9" w:rsidRDefault="009C01C4" w:rsidP="009C01C4">
      <w:pPr>
        <w:rPr>
          <w:sz w:val="28"/>
          <w:szCs w:val="28"/>
        </w:rPr>
      </w:pPr>
      <w:r w:rsidRPr="00C235A9">
        <w:rPr>
          <w:sz w:val="28"/>
          <w:szCs w:val="28"/>
          <w:lang w:val="en-CA"/>
        </w:rPr>
        <w:fldChar w:fldCharType="begin"/>
      </w:r>
      <w:r w:rsidRPr="00C235A9">
        <w:rPr>
          <w:sz w:val="28"/>
          <w:szCs w:val="28"/>
          <w:lang w:val="en-CA"/>
        </w:rPr>
        <w:instrText xml:space="preserve"> SEQ CHAPTER \h \r 1</w:instrText>
      </w:r>
      <w:r w:rsidRPr="00C235A9">
        <w:rPr>
          <w:sz w:val="28"/>
          <w:szCs w:val="28"/>
          <w:lang w:val="en-CA"/>
        </w:rPr>
        <w:fldChar w:fldCharType="end"/>
      </w:r>
      <w:r w:rsidR="00DB28B7" w:rsidRPr="00C235A9">
        <w:rPr>
          <w:sz w:val="28"/>
          <w:szCs w:val="28"/>
        </w:rPr>
        <w:t>IN THE DISTRICT</w:t>
      </w:r>
      <w:r w:rsidRPr="00C235A9">
        <w:rPr>
          <w:sz w:val="28"/>
          <w:szCs w:val="28"/>
        </w:rPr>
        <w:t xml:space="preserve"> COURT OF</w:t>
      </w:r>
      <w:bookmarkStart w:id="0" w:name="Text144"/>
      <w:r w:rsidR="002B59DA" w:rsidRPr="00C235A9">
        <w:rPr>
          <w:sz w:val="28"/>
          <w:szCs w:val="28"/>
        </w:rPr>
        <w:t xml:space="preserve"> </w:t>
      </w:r>
      <w:r w:rsidR="00DD2692" w:rsidRPr="00C235A9">
        <w:rPr>
          <w:sz w:val="28"/>
          <w:szCs w:val="28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D2692" w:rsidRPr="00C235A9">
        <w:rPr>
          <w:sz w:val="28"/>
          <w:szCs w:val="28"/>
          <w:u w:val="single"/>
        </w:rPr>
        <w:instrText xml:space="preserve"> FORMTEXT </w:instrText>
      </w:r>
      <w:r w:rsidR="00DD2692" w:rsidRPr="00C235A9">
        <w:rPr>
          <w:sz w:val="28"/>
          <w:szCs w:val="28"/>
          <w:u w:val="single"/>
        </w:rPr>
      </w:r>
      <w:r w:rsidR="00DD2692" w:rsidRPr="00C235A9">
        <w:rPr>
          <w:sz w:val="28"/>
          <w:szCs w:val="28"/>
          <w:u w:val="single"/>
        </w:rPr>
        <w:fldChar w:fldCharType="separate"/>
      </w:r>
      <w:r w:rsidR="00DD2692" w:rsidRPr="00C235A9">
        <w:rPr>
          <w:noProof/>
          <w:sz w:val="28"/>
          <w:szCs w:val="28"/>
          <w:u w:val="single"/>
        </w:rPr>
        <w:t> </w:t>
      </w:r>
      <w:r w:rsidR="00DD2692" w:rsidRPr="00C235A9">
        <w:rPr>
          <w:noProof/>
          <w:sz w:val="28"/>
          <w:szCs w:val="28"/>
          <w:u w:val="single"/>
        </w:rPr>
        <w:t> </w:t>
      </w:r>
      <w:r w:rsidR="00DD2692" w:rsidRPr="00C235A9">
        <w:rPr>
          <w:noProof/>
          <w:sz w:val="28"/>
          <w:szCs w:val="28"/>
          <w:u w:val="single"/>
        </w:rPr>
        <w:t> </w:t>
      </w:r>
      <w:r w:rsidR="00DD2692" w:rsidRPr="00C235A9">
        <w:rPr>
          <w:noProof/>
          <w:sz w:val="28"/>
          <w:szCs w:val="28"/>
          <w:u w:val="single"/>
        </w:rPr>
        <w:t> </w:t>
      </w:r>
      <w:r w:rsidR="00DD2692" w:rsidRPr="00C235A9">
        <w:rPr>
          <w:noProof/>
          <w:sz w:val="28"/>
          <w:szCs w:val="28"/>
          <w:u w:val="single"/>
        </w:rPr>
        <w:t xml:space="preserve">                                    </w:t>
      </w:r>
      <w:r w:rsidR="00DD2692" w:rsidRPr="00C235A9">
        <w:rPr>
          <w:noProof/>
          <w:sz w:val="28"/>
          <w:szCs w:val="28"/>
          <w:u w:val="single"/>
        </w:rPr>
        <w:t> </w:t>
      </w:r>
      <w:r w:rsidR="00DD2692" w:rsidRPr="00C235A9">
        <w:rPr>
          <w:sz w:val="28"/>
          <w:szCs w:val="28"/>
          <w:u w:val="single"/>
        </w:rPr>
        <w:fldChar w:fldCharType="end"/>
      </w:r>
      <w:bookmarkEnd w:id="0"/>
      <w:r w:rsidR="00DD2692" w:rsidRPr="00C235A9">
        <w:rPr>
          <w:sz w:val="28"/>
          <w:szCs w:val="28"/>
        </w:rPr>
        <w:t xml:space="preserve"> </w:t>
      </w:r>
      <w:r w:rsidRPr="00C235A9">
        <w:rPr>
          <w:sz w:val="28"/>
          <w:szCs w:val="28"/>
        </w:rPr>
        <w:t>COUNTY, KANSAS</w:t>
      </w:r>
    </w:p>
    <w:p w14:paraId="4FEDC4D2" w14:textId="77777777" w:rsidR="009C01C4" w:rsidRPr="00C235A9" w:rsidRDefault="0000678C" w:rsidP="009C01C4">
      <w:pPr>
        <w:rPr>
          <w:sz w:val="28"/>
          <w:szCs w:val="28"/>
        </w:rPr>
      </w:pPr>
      <w:r w:rsidRPr="00C235A9">
        <w:rPr>
          <w:sz w:val="28"/>
          <w:szCs w:val="28"/>
        </w:rPr>
        <w:t>Protection from Stalking</w:t>
      </w:r>
      <w:r w:rsidR="00543EDD" w:rsidRPr="00C235A9">
        <w:rPr>
          <w:sz w:val="28"/>
          <w:szCs w:val="28"/>
        </w:rPr>
        <w:t xml:space="preserve"> or Sexual Assault</w:t>
      </w:r>
      <w:r w:rsidRPr="00C235A9">
        <w:rPr>
          <w:sz w:val="28"/>
          <w:szCs w:val="28"/>
        </w:rPr>
        <w:t xml:space="preserve"> (K.S.A. 60-31a01 </w:t>
      </w:r>
      <w:r w:rsidRPr="00C235A9">
        <w:rPr>
          <w:i/>
          <w:sz w:val="28"/>
          <w:szCs w:val="28"/>
        </w:rPr>
        <w:t>et seq.</w:t>
      </w:r>
      <w:r w:rsidRPr="00C235A9">
        <w:rPr>
          <w:sz w:val="28"/>
          <w:szCs w:val="28"/>
        </w:rPr>
        <w:t>)</w:t>
      </w:r>
    </w:p>
    <w:p w14:paraId="6FA49D81" w14:textId="77777777" w:rsidR="009C01C4" w:rsidRPr="00A254A3" w:rsidRDefault="009C01C4" w:rsidP="009C01C4">
      <w:pPr>
        <w:rPr>
          <w:b/>
          <w:sz w:val="24"/>
          <w:szCs w:val="24"/>
        </w:rPr>
      </w:pPr>
    </w:p>
    <w:p w14:paraId="15EAC00C" w14:textId="0A72726D" w:rsidR="009C01C4" w:rsidRPr="00C235A9" w:rsidRDefault="00260ACC" w:rsidP="009C01C4">
      <w:pPr>
        <w:rPr>
          <w:b/>
          <w:bCs/>
          <w:sz w:val="28"/>
          <w:szCs w:val="28"/>
        </w:rPr>
      </w:pPr>
      <w:r w:rsidRPr="00C235A9">
        <w:rPr>
          <w:b/>
          <w:bCs/>
          <w:sz w:val="28"/>
          <w:szCs w:val="28"/>
        </w:rPr>
        <w:t>E</w:t>
      </w:r>
      <w:r w:rsidR="006A53E9" w:rsidRPr="00C235A9">
        <w:rPr>
          <w:b/>
          <w:bCs/>
          <w:sz w:val="28"/>
          <w:szCs w:val="28"/>
        </w:rPr>
        <w:t xml:space="preserve">xtension of </w:t>
      </w:r>
      <w:r w:rsidR="009C01C4" w:rsidRPr="00C235A9">
        <w:rPr>
          <w:b/>
          <w:bCs/>
          <w:sz w:val="28"/>
          <w:szCs w:val="28"/>
        </w:rPr>
        <w:t>Protection</w:t>
      </w:r>
      <w:r w:rsidR="00295AB8" w:rsidRPr="00C235A9">
        <w:rPr>
          <w:b/>
          <w:bCs/>
          <w:sz w:val="28"/>
          <w:szCs w:val="28"/>
        </w:rPr>
        <w:t xml:space="preserve"> </w:t>
      </w:r>
      <w:r w:rsidR="008C2D89" w:rsidRPr="00C235A9">
        <w:rPr>
          <w:b/>
          <w:bCs/>
          <w:sz w:val="28"/>
          <w:szCs w:val="28"/>
        </w:rPr>
        <w:t>f</w:t>
      </w:r>
      <w:r w:rsidR="00295AB8" w:rsidRPr="00C235A9">
        <w:rPr>
          <w:b/>
          <w:bCs/>
          <w:sz w:val="28"/>
          <w:szCs w:val="28"/>
        </w:rPr>
        <w:t xml:space="preserve">rom </w:t>
      </w:r>
      <w:r w:rsidR="0000678C" w:rsidRPr="00C235A9">
        <w:rPr>
          <w:b/>
          <w:bCs/>
          <w:sz w:val="28"/>
          <w:szCs w:val="28"/>
        </w:rPr>
        <w:t>Stalking</w:t>
      </w:r>
      <w:r w:rsidR="00493B90" w:rsidRPr="00C235A9">
        <w:rPr>
          <w:b/>
          <w:bCs/>
          <w:sz w:val="28"/>
          <w:szCs w:val="28"/>
        </w:rPr>
        <w:t>,</w:t>
      </w:r>
      <w:r w:rsidR="00543EDD" w:rsidRPr="00C235A9">
        <w:rPr>
          <w:b/>
          <w:bCs/>
          <w:sz w:val="28"/>
          <w:szCs w:val="28"/>
        </w:rPr>
        <w:t xml:space="preserve"> Sexual Assault</w:t>
      </w:r>
      <w:r w:rsidR="00493B90" w:rsidRPr="00C235A9">
        <w:rPr>
          <w:b/>
          <w:bCs/>
          <w:sz w:val="28"/>
          <w:szCs w:val="28"/>
        </w:rPr>
        <w:t>, or Human Trafficking</w:t>
      </w:r>
      <w:r w:rsidRPr="00C235A9">
        <w:rPr>
          <w:b/>
          <w:bCs/>
          <w:sz w:val="28"/>
          <w:szCs w:val="28"/>
        </w:rPr>
        <w:t xml:space="preserve"> Order</w:t>
      </w:r>
      <w:r w:rsidR="00275197" w:rsidRPr="00C235A9">
        <w:rPr>
          <w:b/>
          <w:bCs/>
          <w:sz w:val="28"/>
          <w:szCs w:val="28"/>
        </w:rPr>
        <w:t xml:space="preserve"> </w:t>
      </w:r>
      <w:r w:rsidR="009E1580" w:rsidRPr="00C235A9">
        <w:rPr>
          <w:b/>
          <w:bCs/>
          <w:sz w:val="28"/>
          <w:szCs w:val="28"/>
        </w:rPr>
        <w:t>for One</w:t>
      </w:r>
      <w:r w:rsidR="00275197" w:rsidRPr="00C235A9">
        <w:rPr>
          <w:b/>
          <w:bCs/>
          <w:sz w:val="28"/>
          <w:szCs w:val="28"/>
        </w:rPr>
        <w:t xml:space="preserve"> to Three</w:t>
      </w:r>
      <w:r w:rsidR="009E1580" w:rsidRPr="00C235A9">
        <w:rPr>
          <w:b/>
          <w:bCs/>
          <w:sz w:val="28"/>
          <w:szCs w:val="28"/>
        </w:rPr>
        <w:t xml:space="preserve"> Additional </w:t>
      </w:r>
      <w:proofErr w:type="gramStart"/>
      <w:r w:rsidR="009E1580" w:rsidRPr="00C235A9">
        <w:rPr>
          <w:b/>
          <w:bCs/>
          <w:sz w:val="28"/>
          <w:szCs w:val="28"/>
        </w:rPr>
        <w:t>Year</w:t>
      </w:r>
      <w:r w:rsidR="00275197" w:rsidRPr="00C235A9">
        <w:rPr>
          <w:b/>
          <w:bCs/>
          <w:sz w:val="28"/>
          <w:szCs w:val="28"/>
        </w:rPr>
        <w:t>s</w:t>
      </w:r>
      <w:r w:rsidR="006A53E9" w:rsidRPr="00C235A9">
        <w:rPr>
          <w:b/>
          <w:bCs/>
          <w:sz w:val="28"/>
          <w:szCs w:val="28"/>
        </w:rPr>
        <w:t xml:space="preserve"> </w:t>
      </w:r>
      <w:r w:rsidR="00017145" w:rsidRPr="00C235A9">
        <w:rPr>
          <w:b/>
          <w:bCs/>
          <w:sz w:val="28"/>
          <w:szCs w:val="28"/>
        </w:rPr>
        <w:t xml:space="preserve"> </w:t>
      </w:r>
      <w:r w:rsidR="009E1580" w:rsidRPr="00C235A9">
        <w:rPr>
          <w:b/>
          <w:bCs/>
          <w:sz w:val="28"/>
          <w:szCs w:val="28"/>
        </w:rPr>
        <w:t>(</w:t>
      </w:r>
      <w:proofErr w:type="gramEnd"/>
      <w:r w:rsidR="006A53E9" w:rsidRPr="00C235A9">
        <w:rPr>
          <w:b/>
          <w:bCs/>
          <w:sz w:val="28"/>
          <w:szCs w:val="28"/>
        </w:rPr>
        <w:t>K.S.A. 60-31</w:t>
      </w:r>
      <w:r w:rsidR="0000678C" w:rsidRPr="00C235A9">
        <w:rPr>
          <w:b/>
          <w:bCs/>
          <w:sz w:val="28"/>
          <w:szCs w:val="28"/>
        </w:rPr>
        <w:t>a06</w:t>
      </w:r>
      <w:r w:rsidR="00094938" w:rsidRPr="00C235A9">
        <w:rPr>
          <w:b/>
          <w:bCs/>
          <w:sz w:val="28"/>
          <w:szCs w:val="28"/>
        </w:rPr>
        <w:t>(c)</w:t>
      </w:r>
      <w:r w:rsidR="00B04C95" w:rsidRPr="00C235A9">
        <w:rPr>
          <w:b/>
          <w:bCs/>
          <w:sz w:val="28"/>
          <w:szCs w:val="28"/>
        </w:rPr>
        <w:t>)</w:t>
      </w:r>
      <w:r w:rsidR="00094938" w:rsidRPr="00C235A9">
        <w:rPr>
          <w:b/>
          <w:bCs/>
          <w:sz w:val="28"/>
          <w:szCs w:val="28"/>
          <w:u w:val="single"/>
        </w:rPr>
        <w:t xml:space="preserve"> 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80"/>
        <w:gridCol w:w="2790"/>
      </w:tblGrid>
      <w:tr w:rsidR="009C01C4" w:rsidRPr="007E573F" w14:paraId="1591354F" w14:textId="77777777" w:rsidTr="00FA4EB2">
        <w:trPr>
          <w:gridAfter w:val="1"/>
          <w:wAfter w:w="2790" w:type="dxa"/>
          <w:cantSplit/>
          <w:trHeight w:val="348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9D63DCF" w14:textId="77777777" w:rsidR="009C01C4" w:rsidRPr="007E573F" w:rsidRDefault="009C01C4">
            <w:pPr>
              <w:rPr>
                <w:sz w:val="24"/>
                <w:szCs w:val="24"/>
              </w:rPr>
            </w:pPr>
            <w:r w:rsidRPr="007E573F">
              <w:rPr>
                <w:sz w:val="24"/>
                <w:szCs w:val="24"/>
              </w:rPr>
              <w:t xml:space="preserve"> Judge or Division:</w:t>
            </w:r>
          </w:p>
          <w:p w14:paraId="5B0E29E8" w14:textId="77777777" w:rsidR="009C01C4" w:rsidRPr="007E573F" w:rsidRDefault="009C01C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496A7ED9" w14:textId="77777777" w:rsidR="009C01C4" w:rsidRPr="007E573F" w:rsidRDefault="009C01C4">
            <w:pPr>
              <w:rPr>
                <w:sz w:val="24"/>
                <w:szCs w:val="24"/>
              </w:rPr>
            </w:pPr>
            <w:r w:rsidRPr="007E573F">
              <w:rPr>
                <w:b/>
                <w:bCs/>
                <w:sz w:val="24"/>
                <w:szCs w:val="24"/>
              </w:rPr>
              <w:t xml:space="preserve"> Case Number:</w:t>
            </w:r>
          </w:p>
        </w:tc>
      </w:tr>
      <w:tr w:rsidR="009C01C4" w:rsidRPr="007E573F" w14:paraId="4C9AE00C" w14:textId="77777777" w:rsidTr="00FA4EB2">
        <w:trPr>
          <w:gridAfter w:val="1"/>
          <w:wAfter w:w="2790" w:type="dxa"/>
          <w:cantSplit/>
          <w:trHeight w:val="447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7EB6CF71" w14:textId="77777777" w:rsidR="009C01C4" w:rsidRPr="007E573F" w:rsidRDefault="009C01C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64127A6" w14:textId="77777777" w:rsidR="009C01C4" w:rsidRPr="007E573F" w:rsidRDefault="009C01C4">
            <w:pPr>
              <w:rPr>
                <w:sz w:val="24"/>
                <w:szCs w:val="24"/>
              </w:rPr>
            </w:pPr>
            <w:r w:rsidRPr="007E573F">
              <w:rPr>
                <w:sz w:val="24"/>
                <w:szCs w:val="24"/>
              </w:rPr>
              <w:t xml:space="preserve"> Court ORI Number:</w:t>
            </w:r>
            <w:r w:rsidRPr="007E573F">
              <w:rPr>
                <w:sz w:val="24"/>
                <w:szCs w:val="24"/>
              </w:rPr>
              <w:tab/>
            </w:r>
          </w:p>
        </w:tc>
      </w:tr>
      <w:tr w:rsidR="009C01C4" w:rsidRPr="00C05E7A" w14:paraId="77F93229" w14:textId="77777777" w:rsidTr="00FA4EB2">
        <w:trPr>
          <w:cantSplit/>
          <w:trHeight w:val="195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E8" w14:textId="77777777" w:rsidR="00046776" w:rsidRPr="00C05E7A" w:rsidRDefault="00A2057B">
            <w:pPr>
              <w:rPr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  <w:r w:rsidR="00B03E6A" w:rsidRPr="007E573F">
              <w:rPr>
                <w:sz w:val="24"/>
                <w:szCs w:val="24"/>
              </w:rPr>
              <w:t>Plaintiff</w:t>
            </w:r>
            <w:r w:rsidR="009C01C4" w:rsidRPr="00C05E7A">
              <w:rPr>
                <w:sz w:val="22"/>
                <w:szCs w:val="22"/>
              </w:rPr>
              <w:t>:</w:t>
            </w:r>
          </w:p>
          <w:p w14:paraId="3B85A75C" w14:textId="77777777" w:rsidR="009C01C4" w:rsidRPr="00C05E7A" w:rsidRDefault="009C01C4">
            <w:pPr>
              <w:rPr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ab/>
            </w:r>
            <w:r w:rsidRPr="00C05E7A">
              <w:rPr>
                <w:sz w:val="22"/>
                <w:szCs w:val="22"/>
              </w:rPr>
              <w:tab/>
            </w:r>
          </w:p>
          <w:p w14:paraId="11724F9D" w14:textId="77777777" w:rsidR="009C01C4" w:rsidRPr="00C05E7A" w:rsidRDefault="00CB2504">
            <w:pPr>
              <w:rPr>
                <w:b/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 xml:space="preserve">     </w:t>
            </w:r>
            <w:r w:rsidR="009C01C4" w:rsidRPr="00C05E7A">
              <w:rPr>
                <w:sz w:val="22"/>
                <w:szCs w:val="22"/>
              </w:rPr>
              <w:t xml:space="preserve"> </w:t>
            </w:r>
            <w:bookmarkStart w:id="1" w:name="Text124"/>
            <w:r w:rsidR="00EE7AAB" w:rsidRPr="00C05E7A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1"/>
          </w:p>
          <w:p w14:paraId="6964EFAE" w14:textId="77777777" w:rsidR="00783BBF" w:rsidRPr="00C05E7A" w:rsidRDefault="00B03E6A">
            <w:pPr>
              <w:rPr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</w:p>
          <w:p w14:paraId="604BE882" w14:textId="77777777" w:rsidR="009C01C4" w:rsidRPr="00C05E7A" w:rsidRDefault="00E81B88">
            <w:pPr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</w:p>
          <w:p w14:paraId="5B23BE8F" w14:textId="77777777" w:rsidR="00F97FC0" w:rsidRPr="00C05E7A" w:rsidRDefault="009C01C4">
            <w:pPr>
              <w:rPr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</w:p>
          <w:p w14:paraId="05524D0B" w14:textId="77777777" w:rsidR="00F97FC0" w:rsidRPr="00C05E7A" w:rsidRDefault="007A171D">
            <w:pPr>
              <w:rPr>
                <w:sz w:val="22"/>
                <w:szCs w:val="22"/>
              </w:rPr>
            </w:pPr>
            <w:r w:rsidRPr="00C05E7A">
              <w:rPr>
                <w:b/>
                <w:bCs/>
                <w:sz w:val="22"/>
                <w:szCs w:val="22"/>
              </w:rPr>
              <w:t xml:space="preserve">     </w:t>
            </w:r>
            <w:r w:rsidR="009C01C4" w:rsidRPr="00C05E7A">
              <w:rPr>
                <w:b/>
                <w:bCs/>
                <w:sz w:val="22"/>
                <w:szCs w:val="22"/>
              </w:rPr>
              <w:t>vs.</w:t>
            </w:r>
            <w:r w:rsidR="009C01C4" w:rsidRPr="00C05E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1625159" w14:textId="77777777" w:rsidR="009C01C4" w:rsidRPr="009D1D0A" w:rsidRDefault="009C01C4" w:rsidP="00C835E4">
            <w:pPr>
              <w:spacing w:after="240"/>
              <w:rPr>
                <w:sz w:val="24"/>
                <w:szCs w:val="24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  <w:r w:rsidR="00FC1B78" w:rsidRPr="009D1D0A">
              <w:rPr>
                <w:b/>
                <w:sz w:val="24"/>
                <w:szCs w:val="24"/>
              </w:rPr>
              <w:t xml:space="preserve">Protected </w:t>
            </w:r>
            <w:proofErr w:type="gramStart"/>
            <w:r w:rsidR="00FC1B78" w:rsidRPr="009D1D0A">
              <w:rPr>
                <w:b/>
                <w:sz w:val="24"/>
                <w:szCs w:val="24"/>
              </w:rPr>
              <w:t xml:space="preserve">Person </w:t>
            </w:r>
            <w:r w:rsidR="00FC1B78" w:rsidRPr="009D1D0A">
              <w:rPr>
                <w:sz w:val="24"/>
                <w:szCs w:val="24"/>
              </w:rPr>
              <w:t xml:space="preserve"> </w:t>
            </w:r>
            <w:r w:rsidRPr="009D1D0A">
              <w:rPr>
                <w:sz w:val="24"/>
                <w:szCs w:val="24"/>
              </w:rPr>
              <w:t>Identifiers</w:t>
            </w:r>
            <w:proofErr w:type="gramEnd"/>
            <w:r w:rsidRPr="009D1D0A">
              <w:rPr>
                <w:sz w:val="24"/>
                <w:szCs w:val="24"/>
              </w:rPr>
              <w:t>:</w:t>
            </w:r>
          </w:p>
          <w:p w14:paraId="73D79F91" w14:textId="28AC3EE9" w:rsidR="00167CA4" w:rsidRPr="009D1D0A" w:rsidRDefault="00167CA4" w:rsidP="00C835E4">
            <w:pPr>
              <w:spacing w:after="240"/>
              <w:rPr>
                <w:sz w:val="24"/>
                <w:szCs w:val="24"/>
              </w:rPr>
            </w:pPr>
            <w:r w:rsidRPr="009D1D0A">
              <w:rPr>
                <w:sz w:val="24"/>
                <w:szCs w:val="24"/>
              </w:rPr>
              <w:t xml:space="preserve">  </w:t>
            </w:r>
            <w:r w:rsidRPr="009D1D0A">
              <w:rPr>
                <w:b/>
                <w:sz w:val="24"/>
                <w:szCs w:val="24"/>
              </w:rPr>
              <w:t>Name</w:t>
            </w:r>
            <w:r w:rsidRPr="009D1D0A">
              <w:rPr>
                <w:sz w:val="24"/>
                <w:szCs w:val="24"/>
              </w:rPr>
              <w:t xml:space="preserve">: </w:t>
            </w:r>
            <w:r w:rsidR="00FA4EB2" w:rsidRPr="009D1D0A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A4EB2" w:rsidRPr="009D1D0A">
              <w:rPr>
                <w:sz w:val="24"/>
                <w:szCs w:val="24"/>
                <w:u w:val="single"/>
              </w:rPr>
              <w:instrText xml:space="preserve"> FORMTEXT </w:instrText>
            </w:r>
            <w:r w:rsidR="00FA4EB2" w:rsidRPr="009D1D0A">
              <w:rPr>
                <w:sz w:val="24"/>
                <w:szCs w:val="24"/>
                <w:u w:val="single"/>
              </w:rPr>
            </w:r>
            <w:r w:rsidR="00FA4EB2" w:rsidRPr="009D1D0A">
              <w:rPr>
                <w:sz w:val="24"/>
                <w:szCs w:val="24"/>
                <w:u w:val="single"/>
              </w:rPr>
              <w:fldChar w:fldCharType="separate"/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 xml:space="preserve">                                    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sz w:val="24"/>
                <w:szCs w:val="24"/>
                <w:u w:val="single"/>
              </w:rPr>
              <w:fldChar w:fldCharType="end"/>
            </w:r>
          </w:p>
          <w:p w14:paraId="32116E85" w14:textId="77777777" w:rsidR="009C01C4" w:rsidRPr="009D1D0A" w:rsidRDefault="009C01C4" w:rsidP="00C835E4">
            <w:pPr>
              <w:spacing w:after="240"/>
              <w:rPr>
                <w:sz w:val="24"/>
                <w:szCs w:val="24"/>
              </w:rPr>
            </w:pPr>
            <w:r w:rsidRPr="009D1D0A">
              <w:rPr>
                <w:sz w:val="24"/>
                <w:szCs w:val="24"/>
              </w:rPr>
              <w:t xml:space="preserve">  </w:t>
            </w:r>
            <w:r w:rsidRPr="009D1D0A">
              <w:rPr>
                <w:b/>
                <w:sz w:val="24"/>
                <w:szCs w:val="24"/>
              </w:rPr>
              <w:t>Year of Birth</w:t>
            </w:r>
            <w:r w:rsidRPr="009D1D0A">
              <w:rPr>
                <w:sz w:val="24"/>
                <w:szCs w:val="24"/>
              </w:rPr>
              <w:t xml:space="preserve">  </w:t>
            </w:r>
            <w:bookmarkStart w:id="2" w:name="Text2"/>
            <w:r w:rsidRPr="009D1D0A">
              <w:rPr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D0A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D1D0A">
              <w:rPr>
                <w:sz w:val="24"/>
                <w:szCs w:val="24"/>
                <w:u w:val="single"/>
              </w:rPr>
            </w:r>
            <w:r w:rsidRPr="009D1D0A">
              <w:rPr>
                <w:sz w:val="24"/>
                <w:szCs w:val="24"/>
                <w:u w:val="single"/>
              </w:rPr>
              <w:fldChar w:fldCharType="separate"/>
            </w:r>
            <w:r w:rsidRPr="009D1D0A">
              <w:rPr>
                <w:noProof/>
                <w:sz w:val="24"/>
                <w:szCs w:val="24"/>
                <w:u w:val="single"/>
              </w:rPr>
              <w:t> </w:t>
            </w:r>
            <w:r w:rsidRPr="009D1D0A">
              <w:rPr>
                <w:noProof/>
                <w:sz w:val="24"/>
                <w:szCs w:val="24"/>
                <w:u w:val="single"/>
              </w:rPr>
              <w:t> </w:t>
            </w:r>
            <w:r w:rsidRPr="009D1D0A">
              <w:rPr>
                <w:noProof/>
                <w:sz w:val="24"/>
                <w:szCs w:val="24"/>
                <w:u w:val="single"/>
              </w:rPr>
              <w:t> </w:t>
            </w:r>
            <w:r w:rsidRPr="009D1D0A">
              <w:rPr>
                <w:noProof/>
                <w:sz w:val="24"/>
                <w:szCs w:val="24"/>
                <w:u w:val="single"/>
              </w:rPr>
              <w:t> </w:t>
            </w:r>
            <w:r w:rsidRPr="009D1D0A">
              <w:rPr>
                <w:noProof/>
                <w:sz w:val="24"/>
                <w:szCs w:val="24"/>
                <w:u w:val="single"/>
              </w:rPr>
              <w:t xml:space="preserve">                       </w:t>
            </w:r>
            <w:r w:rsidRPr="009D1D0A">
              <w:rPr>
                <w:noProof/>
                <w:sz w:val="24"/>
                <w:szCs w:val="24"/>
                <w:u w:val="single"/>
              </w:rPr>
              <w:t> </w:t>
            </w:r>
            <w:r w:rsidRPr="009D1D0A">
              <w:rPr>
                <w:sz w:val="24"/>
                <w:szCs w:val="24"/>
                <w:u w:val="single"/>
              </w:rPr>
              <w:fldChar w:fldCharType="end"/>
            </w:r>
            <w:bookmarkEnd w:id="2"/>
          </w:p>
          <w:p w14:paraId="61C9AD12" w14:textId="77777777" w:rsidR="009C01C4" w:rsidRPr="00C05E7A" w:rsidRDefault="009C01C4" w:rsidP="00017145">
            <w:pPr>
              <w:spacing w:after="240"/>
              <w:rPr>
                <w:sz w:val="22"/>
                <w:szCs w:val="22"/>
              </w:rPr>
            </w:pPr>
            <w:r w:rsidRPr="009D1D0A">
              <w:rPr>
                <w:sz w:val="24"/>
                <w:szCs w:val="24"/>
              </w:rPr>
              <w:t xml:space="preserve">   </w:t>
            </w:r>
            <w:r w:rsidRPr="009D1D0A">
              <w:rPr>
                <w:b/>
                <w:sz w:val="24"/>
                <w:szCs w:val="24"/>
              </w:rPr>
              <w:t>Sex</w:t>
            </w:r>
            <w:r w:rsidRPr="009D1D0A">
              <w:rPr>
                <w:sz w:val="24"/>
                <w:szCs w:val="24"/>
              </w:rPr>
              <w:t xml:space="preserve">:   </w:t>
            </w:r>
            <w:r w:rsidR="00FA4EB2" w:rsidRPr="009D1D0A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A4EB2" w:rsidRPr="009D1D0A">
              <w:rPr>
                <w:sz w:val="24"/>
                <w:szCs w:val="24"/>
                <w:u w:val="single"/>
              </w:rPr>
              <w:instrText xml:space="preserve"> FORMTEXT </w:instrText>
            </w:r>
            <w:r w:rsidR="00FA4EB2" w:rsidRPr="009D1D0A">
              <w:rPr>
                <w:sz w:val="24"/>
                <w:szCs w:val="24"/>
                <w:u w:val="single"/>
              </w:rPr>
            </w:r>
            <w:r w:rsidR="00FA4EB2" w:rsidRPr="009D1D0A">
              <w:rPr>
                <w:sz w:val="24"/>
                <w:szCs w:val="24"/>
                <w:u w:val="single"/>
              </w:rPr>
              <w:fldChar w:fldCharType="separate"/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 xml:space="preserve">                                </w:t>
            </w:r>
            <w:r w:rsidR="00FA4EB2" w:rsidRPr="009D1D0A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9D1D0A">
              <w:rPr>
                <w:sz w:val="24"/>
                <w:szCs w:val="24"/>
                <w:u w:val="single"/>
              </w:rPr>
              <w:fldChar w:fldCharType="end"/>
            </w:r>
            <w:r w:rsidRPr="00C05E7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10173B1" w14:textId="77777777" w:rsidR="00A2057B" w:rsidRPr="00C05E7A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7FC01335" w14:textId="77777777" w:rsidR="00FA4EB2" w:rsidRPr="00C05E7A" w:rsidRDefault="00FA4EB2" w:rsidP="00A2057B">
            <w:pPr>
              <w:jc w:val="center"/>
              <w:rPr>
                <w:sz w:val="22"/>
                <w:szCs w:val="22"/>
              </w:rPr>
            </w:pPr>
          </w:p>
          <w:p w14:paraId="06ADC428" w14:textId="77777777" w:rsidR="00FA4EB2" w:rsidRPr="00C05E7A" w:rsidRDefault="00FA4EB2" w:rsidP="00A2057B">
            <w:pPr>
              <w:jc w:val="center"/>
              <w:rPr>
                <w:sz w:val="22"/>
                <w:szCs w:val="22"/>
              </w:rPr>
            </w:pPr>
          </w:p>
          <w:p w14:paraId="534AD539" w14:textId="77777777" w:rsidR="00FA4EB2" w:rsidRPr="00C05E7A" w:rsidRDefault="00FA4EB2" w:rsidP="00A2057B">
            <w:pPr>
              <w:jc w:val="center"/>
              <w:rPr>
                <w:sz w:val="22"/>
                <w:szCs w:val="22"/>
              </w:rPr>
            </w:pPr>
          </w:p>
          <w:p w14:paraId="78E2C95D" w14:textId="77777777" w:rsidR="00FA4EB2" w:rsidRPr="00C05E7A" w:rsidRDefault="00FA4EB2" w:rsidP="00FA4EB2">
            <w:pPr>
              <w:rPr>
                <w:sz w:val="22"/>
                <w:szCs w:val="22"/>
              </w:rPr>
            </w:pPr>
          </w:p>
          <w:p w14:paraId="2F53F6F0" w14:textId="77777777" w:rsidR="00A2057B" w:rsidRPr="00C05E7A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11334C0C" w14:textId="597209A9" w:rsidR="00A2057B" w:rsidRPr="00C05E7A" w:rsidRDefault="00A2057B" w:rsidP="00FA4EB2">
            <w:pPr>
              <w:jc w:val="center"/>
              <w:rPr>
                <w:sz w:val="22"/>
                <w:szCs w:val="22"/>
              </w:rPr>
            </w:pPr>
          </w:p>
        </w:tc>
      </w:tr>
      <w:tr w:rsidR="009C01C4" w:rsidRPr="00C05E7A" w14:paraId="1EC6F992" w14:textId="77777777" w:rsidTr="00FA4EB2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E064BE0" w14:textId="77777777" w:rsidR="00046776" w:rsidRPr="00C05E7A" w:rsidRDefault="00B03E6A">
            <w:pPr>
              <w:rPr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  <w:r w:rsidRPr="009D1D0A">
              <w:rPr>
                <w:sz w:val="24"/>
                <w:szCs w:val="24"/>
              </w:rPr>
              <w:t>Defendant</w:t>
            </w:r>
            <w:r w:rsidR="009C01C4" w:rsidRPr="00C05E7A">
              <w:rPr>
                <w:sz w:val="22"/>
                <w:szCs w:val="22"/>
              </w:rPr>
              <w:t>:</w:t>
            </w:r>
          </w:p>
          <w:p w14:paraId="4299A951" w14:textId="77777777" w:rsidR="009C01C4" w:rsidRPr="00C05E7A" w:rsidRDefault="009C01C4">
            <w:pPr>
              <w:rPr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ab/>
            </w:r>
            <w:r w:rsidRPr="00C05E7A">
              <w:rPr>
                <w:sz w:val="22"/>
                <w:szCs w:val="22"/>
              </w:rPr>
              <w:tab/>
            </w:r>
          </w:p>
          <w:p w14:paraId="1C015335" w14:textId="77777777" w:rsidR="009C01C4" w:rsidRPr="00C05E7A" w:rsidRDefault="009C01C4">
            <w:pPr>
              <w:rPr>
                <w:b/>
                <w:sz w:val="22"/>
                <w:szCs w:val="22"/>
                <w:bdr w:val="single" w:sz="4" w:space="0" w:color="auto"/>
              </w:rPr>
            </w:pPr>
            <w:r w:rsidRPr="00C05E7A">
              <w:rPr>
                <w:sz w:val="22"/>
                <w:szCs w:val="22"/>
              </w:rPr>
              <w:t xml:space="preserve">       </w:t>
            </w:r>
            <w:bookmarkStart w:id="3" w:name="Text125"/>
            <w:r w:rsidR="00EE7AAB" w:rsidRPr="00C05E7A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="00EE7AAB" w:rsidRPr="00C05E7A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C05E7A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3"/>
            <w:r w:rsidR="00EE7AAB" w:rsidRPr="00C05E7A">
              <w:rPr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79E1D65E" w14:textId="77777777" w:rsidR="005077A3" w:rsidRPr="00C05E7A" w:rsidRDefault="005077A3">
            <w:pPr>
              <w:rPr>
                <w:sz w:val="22"/>
                <w:szCs w:val="22"/>
              </w:rPr>
            </w:pPr>
          </w:p>
          <w:p w14:paraId="67E9C43D" w14:textId="77777777" w:rsidR="009C01C4" w:rsidRPr="00C05E7A" w:rsidRDefault="003E0B6D">
            <w:pPr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  <w:r w:rsidR="009C01C4" w:rsidRPr="009D1D0A">
              <w:rPr>
                <w:sz w:val="24"/>
                <w:szCs w:val="24"/>
              </w:rPr>
              <w:t xml:space="preserve">Address </w:t>
            </w:r>
          </w:p>
          <w:p w14:paraId="0E1A4E2D" w14:textId="77777777" w:rsidR="009C01C4" w:rsidRPr="00C05E7A" w:rsidRDefault="005077A3">
            <w:pPr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</w:rPr>
              <w:t xml:space="preserve">  </w:t>
            </w:r>
            <w:bookmarkStart w:id="4" w:name="Text181"/>
            <w:r w:rsidR="00F0084E" w:rsidRPr="00C05E7A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F0084E" w:rsidRPr="00C05E7A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C05E7A">
              <w:rPr>
                <w:sz w:val="22"/>
                <w:szCs w:val="22"/>
                <w:u w:val="single"/>
              </w:rPr>
            </w:r>
            <w:r w:rsidR="00F0084E" w:rsidRPr="00C05E7A">
              <w:rPr>
                <w:sz w:val="22"/>
                <w:szCs w:val="22"/>
                <w:u w:val="single"/>
              </w:rPr>
              <w:fldChar w:fldCharType="separate"/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sz w:val="22"/>
                <w:szCs w:val="22"/>
                <w:u w:val="single"/>
              </w:rPr>
              <w:fldChar w:fldCharType="end"/>
            </w:r>
            <w:bookmarkEnd w:id="4"/>
          </w:p>
          <w:p w14:paraId="2235CB0C" w14:textId="77777777" w:rsidR="00F0084E" w:rsidRPr="00C05E7A" w:rsidRDefault="00F97FC0">
            <w:pPr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  <w:r w:rsidR="00F0084E" w:rsidRPr="00C05E7A">
              <w:rPr>
                <w:sz w:val="22"/>
                <w:szCs w:val="22"/>
              </w:rPr>
              <w:t xml:space="preserve"> </w:t>
            </w:r>
            <w:bookmarkStart w:id="5" w:name="Text182"/>
            <w:r w:rsidR="00F0084E" w:rsidRPr="00C05E7A">
              <w:rPr>
                <w:sz w:val="22"/>
                <w:szCs w:val="22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F0084E" w:rsidRPr="00C05E7A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C05E7A">
              <w:rPr>
                <w:sz w:val="22"/>
                <w:szCs w:val="22"/>
                <w:u w:val="single"/>
              </w:rPr>
            </w:r>
            <w:r w:rsidR="00F0084E" w:rsidRPr="00C05E7A">
              <w:rPr>
                <w:sz w:val="22"/>
                <w:szCs w:val="22"/>
                <w:u w:val="single"/>
              </w:rPr>
              <w:fldChar w:fldCharType="separate"/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 xml:space="preserve">                                  </w:t>
            </w:r>
            <w:r w:rsidRPr="00C05E7A">
              <w:rPr>
                <w:noProof/>
                <w:sz w:val="22"/>
                <w:szCs w:val="22"/>
                <w:u w:val="single"/>
              </w:rPr>
              <w:t xml:space="preserve">                               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sz w:val="22"/>
                <w:szCs w:val="22"/>
                <w:u w:val="single"/>
              </w:rPr>
              <w:fldChar w:fldCharType="end"/>
            </w:r>
            <w:bookmarkEnd w:id="5"/>
          </w:p>
          <w:p w14:paraId="04BB55C4" w14:textId="77777777" w:rsidR="00F0084E" w:rsidRPr="00C05E7A" w:rsidRDefault="00F97FC0">
            <w:pPr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</w:rPr>
              <w:t xml:space="preserve"> </w:t>
            </w:r>
            <w:r w:rsidR="00F0084E" w:rsidRPr="00C05E7A">
              <w:rPr>
                <w:sz w:val="22"/>
                <w:szCs w:val="22"/>
              </w:rPr>
              <w:t xml:space="preserve"> </w:t>
            </w:r>
            <w:bookmarkStart w:id="6" w:name="Text183"/>
            <w:r w:rsidR="00F0084E" w:rsidRPr="00C05E7A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F0084E" w:rsidRPr="00C05E7A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C05E7A">
              <w:rPr>
                <w:sz w:val="22"/>
                <w:szCs w:val="22"/>
                <w:u w:val="single"/>
              </w:rPr>
            </w:r>
            <w:r w:rsidR="00F0084E" w:rsidRPr="00C05E7A">
              <w:rPr>
                <w:sz w:val="22"/>
                <w:szCs w:val="22"/>
                <w:u w:val="single"/>
              </w:rPr>
              <w:fldChar w:fldCharType="separate"/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F0084E" w:rsidRPr="00C05E7A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C05E7A">
              <w:rPr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01D8" w14:textId="77777777" w:rsidR="009C01C4" w:rsidRPr="00C05E7A" w:rsidRDefault="00B03E6A">
            <w:pPr>
              <w:rPr>
                <w:sz w:val="22"/>
                <w:szCs w:val="22"/>
              </w:rPr>
            </w:pPr>
            <w:r w:rsidRPr="00C05E7A">
              <w:rPr>
                <w:sz w:val="22"/>
                <w:szCs w:val="22"/>
              </w:rPr>
              <w:t xml:space="preserve"> Defendant</w:t>
            </w:r>
            <w:r w:rsidR="009C01C4" w:rsidRPr="00C05E7A">
              <w:rPr>
                <w:sz w:val="22"/>
                <w:szCs w:val="22"/>
              </w:rPr>
              <w:t xml:space="preserve"> Identifiers:</w:t>
            </w:r>
          </w:p>
          <w:p w14:paraId="2A117371" w14:textId="77777777" w:rsidR="00046776" w:rsidRPr="00C05E7A" w:rsidRDefault="00046776">
            <w:pPr>
              <w:rPr>
                <w:sz w:val="22"/>
                <w:szCs w:val="22"/>
              </w:rPr>
            </w:pPr>
          </w:p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5077A3" w:rsidRPr="00C05E7A" w14:paraId="498ED759" w14:textId="77777777" w:rsidTr="00886702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A8683D3" w14:textId="77777777" w:rsidR="005077A3" w:rsidRPr="00C05E7A" w:rsidRDefault="009C01C4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 xml:space="preserve">  </w:t>
                  </w:r>
                  <w:r w:rsidR="005077A3" w:rsidRPr="00C05E7A">
                    <w:rPr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57C2453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68A4291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YOB</w:t>
                  </w: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1289A48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DB37B52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5077A3" w:rsidRPr="00C05E7A" w14:paraId="57EF1D97" w14:textId="77777777" w:rsidTr="00886702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E85404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6EBD965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0FFDD85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2E20B77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4DE8708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77A3" w:rsidRPr="00C05E7A" w14:paraId="55FA57BC" w14:textId="77777777" w:rsidTr="00886702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B4F18FA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47DF09B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E845695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 xml:space="preserve">LAST 4 </w:t>
                  </w:r>
                  <w:r w:rsidR="00883AB4" w:rsidRPr="00C05E7A">
                    <w:rPr>
                      <w:sz w:val="22"/>
                      <w:szCs w:val="22"/>
                    </w:rPr>
                    <w:t>DIGITS OF SSN</w:t>
                  </w:r>
                  <w:r w:rsidRPr="00C05E7A">
                    <w:rPr>
                      <w:sz w:val="22"/>
                      <w:szCs w:val="22"/>
                    </w:rPr>
                    <w:t xml:space="preserve"> </w:t>
                  </w:r>
                  <w:r w:rsidRPr="00C05E7A">
                    <w:rPr>
                      <w:i/>
                      <w:iCs/>
                    </w:rPr>
                    <w:t>(IF KNOWN)</w:t>
                  </w:r>
                </w:p>
              </w:tc>
            </w:tr>
            <w:tr w:rsidR="005077A3" w:rsidRPr="00C05E7A" w14:paraId="50942466" w14:textId="77777777" w:rsidTr="00886702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004BDB0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0EDBC1D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5680B3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77A3" w:rsidRPr="00C05E7A" w14:paraId="751B313E" w14:textId="77777777" w:rsidTr="00886702"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E4540EF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1D8EF89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A6A2507" w14:textId="77777777" w:rsidR="005077A3" w:rsidRPr="00C05E7A" w:rsidRDefault="005077A3" w:rsidP="00886702">
                  <w:pPr>
                    <w:jc w:val="center"/>
                    <w:rPr>
                      <w:sz w:val="22"/>
                      <w:szCs w:val="22"/>
                    </w:rPr>
                  </w:pPr>
                  <w:r w:rsidRPr="00C05E7A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E86738" w:rsidRPr="00C05E7A" w14:paraId="498946C7" w14:textId="77777777" w:rsidTr="00886702"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F3CFE1A" w14:textId="77777777" w:rsidR="00E86738" w:rsidRPr="00C05E7A" w:rsidRDefault="00E86738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1ECF88C" w14:textId="77777777" w:rsidR="00E86738" w:rsidRPr="00C05E7A" w:rsidRDefault="00E86738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B07E92E" w14:textId="77777777" w:rsidR="00E86738" w:rsidRPr="00C05E7A" w:rsidRDefault="00E86738" w:rsidP="008867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6D1B8F" w14:textId="77777777" w:rsidR="005077A3" w:rsidRPr="00C05E7A" w:rsidRDefault="005077A3">
            <w:pPr>
              <w:rPr>
                <w:sz w:val="22"/>
                <w:szCs w:val="22"/>
              </w:rPr>
            </w:pPr>
          </w:p>
        </w:tc>
      </w:tr>
      <w:tr w:rsidR="007A171D" w:rsidRPr="00B4467E" w14:paraId="341A4E78" w14:textId="77777777" w:rsidTr="00DF43FF">
        <w:trPr>
          <w:cantSplit/>
          <w:trHeight w:val="1497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1077E" w14:textId="77777777" w:rsidR="007A171D" w:rsidRPr="00B4467E" w:rsidRDefault="007A171D" w:rsidP="00B4467E">
            <w:pPr>
              <w:spacing w:before="240"/>
              <w:rPr>
                <w:sz w:val="24"/>
                <w:szCs w:val="24"/>
              </w:rPr>
            </w:pPr>
            <w:r w:rsidRPr="00B4467E">
              <w:rPr>
                <w:sz w:val="24"/>
                <w:szCs w:val="24"/>
              </w:rPr>
              <w:t xml:space="preserve">   Hearing:     </w:t>
            </w:r>
            <w:bookmarkStart w:id="7" w:name="Check12"/>
            <w:r w:rsidR="003474F3" w:rsidRPr="00B4467E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4F3"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="003474F3" w:rsidRPr="00B4467E">
              <w:rPr>
                <w:sz w:val="24"/>
                <w:szCs w:val="24"/>
              </w:rPr>
              <w:fldChar w:fldCharType="end"/>
            </w:r>
            <w:bookmarkEnd w:id="7"/>
            <w:r w:rsidR="003474F3" w:rsidRPr="00B4467E">
              <w:rPr>
                <w:sz w:val="24"/>
                <w:szCs w:val="24"/>
              </w:rPr>
              <w:t xml:space="preserve"> </w:t>
            </w:r>
            <w:r w:rsidRPr="00B4467E">
              <w:rPr>
                <w:sz w:val="24"/>
                <w:szCs w:val="24"/>
              </w:rPr>
              <w:t>This matter was not set for hearing.</w:t>
            </w:r>
          </w:p>
          <w:p w14:paraId="6F69421D" w14:textId="77777777" w:rsidR="007A171D" w:rsidRPr="00B4467E" w:rsidRDefault="007A171D" w:rsidP="00380B63">
            <w:pPr>
              <w:spacing w:before="240" w:after="240"/>
              <w:ind w:left="1785" w:hanging="1785"/>
              <w:rPr>
                <w:sz w:val="24"/>
                <w:szCs w:val="24"/>
              </w:rPr>
            </w:pPr>
            <w:r w:rsidRPr="00B4467E">
              <w:rPr>
                <w:sz w:val="24"/>
                <w:szCs w:val="24"/>
              </w:rPr>
              <w:t xml:space="preserve">                      </w:t>
            </w:r>
            <w:bookmarkStart w:id="8" w:name="Check13"/>
            <w:r w:rsidR="003474F3" w:rsidRPr="00B4467E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4F3"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="003474F3" w:rsidRPr="00B4467E">
              <w:rPr>
                <w:sz w:val="24"/>
                <w:szCs w:val="24"/>
              </w:rPr>
              <w:fldChar w:fldCharType="end"/>
            </w:r>
            <w:bookmarkEnd w:id="8"/>
            <w:r w:rsidR="003474F3" w:rsidRPr="00B4467E">
              <w:rPr>
                <w:sz w:val="24"/>
                <w:szCs w:val="24"/>
              </w:rPr>
              <w:t xml:space="preserve"> </w:t>
            </w:r>
            <w:r w:rsidRPr="00B4467E">
              <w:rPr>
                <w:sz w:val="24"/>
                <w:szCs w:val="24"/>
              </w:rPr>
              <w:t xml:space="preserve">This matter was set for hearing on </w:t>
            </w:r>
            <w:r w:rsidR="00FA4EB2" w:rsidRPr="00B4467E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A4EB2" w:rsidRPr="00B4467E">
              <w:rPr>
                <w:sz w:val="24"/>
                <w:szCs w:val="24"/>
                <w:u w:val="single"/>
              </w:rPr>
              <w:instrText xml:space="preserve"> FORMTEXT </w:instrText>
            </w:r>
            <w:r w:rsidR="00FA4EB2" w:rsidRPr="00B4467E">
              <w:rPr>
                <w:sz w:val="24"/>
                <w:szCs w:val="24"/>
                <w:u w:val="single"/>
              </w:rPr>
            </w:r>
            <w:r w:rsidR="00FA4EB2" w:rsidRPr="00B4467E">
              <w:rPr>
                <w:sz w:val="24"/>
                <w:szCs w:val="24"/>
                <w:u w:val="single"/>
              </w:rPr>
              <w:fldChar w:fldCharType="separate"/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 xml:space="preserve">                                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sz w:val="24"/>
                <w:szCs w:val="24"/>
                <w:u w:val="single"/>
              </w:rPr>
              <w:fldChar w:fldCharType="end"/>
            </w:r>
            <w:r w:rsidRPr="00B4467E">
              <w:rPr>
                <w:sz w:val="24"/>
                <w:szCs w:val="24"/>
              </w:rPr>
              <w:t>, 20</w:t>
            </w:r>
            <w:r w:rsidR="00FA4EB2" w:rsidRPr="00B4467E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A4EB2" w:rsidRPr="00B4467E">
              <w:rPr>
                <w:sz w:val="24"/>
                <w:szCs w:val="24"/>
                <w:u w:val="single"/>
              </w:rPr>
              <w:instrText xml:space="preserve"> FORMTEXT </w:instrText>
            </w:r>
            <w:r w:rsidR="00FA4EB2" w:rsidRPr="00B4467E">
              <w:rPr>
                <w:sz w:val="24"/>
                <w:szCs w:val="24"/>
                <w:u w:val="single"/>
              </w:rPr>
            </w:r>
            <w:r w:rsidR="00FA4EB2" w:rsidRPr="00B4467E">
              <w:rPr>
                <w:sz w:val="24"/>
                <w:szCs w:val="24"/>
                <w:u w:val="single"/>
              </w:rPr>
              <w:fldChar w:fldCharType="separate"/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 xml:space="preserve">   </w:t>
            </w:r>
            <w:r w:rsidR="00FA4EB2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FA4EB2" w:rsidRPr="00B4467E">
              <w:rPr>
                <w:sz w:val="24"/>
                <w:szCs w:val="24"/>
                <w:u w:val="single"/>
              </w:rPr>
              <w:fldChar w:fldCharType="end"/>
            </w:r>
            <w:r w:rsidRPr="00B4467E">
              <w:rPr>
                <w:sz w:val="24"/>
                <w:szCs w:val="24"/>
              </w:rPr>
              <w:t xml:space="preserve"> and notice was given to the parties.</w:t>
            </w:r>
          </w:p>
        </w:tc>
      </w:tr>
      <w:tr w:rsidR="005077A3" w:rsidRPr="00B4467E" w14:paraId="19AA79AB" w14:textId="77777777" w:rsidTr="00FA4EB2">
        <w:trPr>
          <w:cantSplit/>
          <w:trHeight w:val="7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115DA" w14:textId="180F212F" w:rsidR="00BB6435" w:rsidRPr="00B4467E" w:rsidRDefault="003E0B6D" w:rsidP="00380B63">
            <w:pPr>
              <w:spacing w:before="240"/>
              <w:rPr>
                <w:sz w:val="24"/>
                <w:szCs w:val="24"/>
              </w:rPr>
            </w:pPr>
            <w:r w:rsidRPr="00B4467E">
              <w:rPr>
                <w:sz w:val="24"/>
                <w:szCs w:val="24"/>
              </w:rPr>
              <w:t xml:space="preserve"> </w:t>
            </w:r>
            <w:r w:rsidR="00F97FC0" w:rsidRPr="00B4467E">
              <w:rPr>
                <w:sz w:val="24"/>
                <w:szCs w:val="24"/>
              </w:rPr>
              <w:t xml:space="preserve"> </w:t>
            </w:r>
            <w:r w:rsidR="001576BD" w:rsidRPr="00B4467E">
              <w:rPr>
                <w:sz w:val="24"/>
                <w:szCs w:val="24"/>
              </w:rPr>
              <w:t xml:space="preserve"> </w:t>
            </w:r>
            <w:r w:rsidRPr="00B4467E">
              <w:rPr>
                <w:sz w:val="24"/>
                <w:szCs w:val="24"/>
              </w:rPr>
              <w:t xml:space="preserve">Appearances:  </w:t>
            </w:r>
            <w:r w:rsidR="000A2915" w:rsidRPr="00B4467E">
              <w:rPr>
                <w:sz w:val="24"/>
                <w:szCs w:val="24"/>
              </w:rPr>
              <w:t xml:space="preserve"> </w:t>
            </w:r>
            <w:r w:rsidRPr="00B4467E">
              <w:rPr>
                <w:sz w:val="24"/>
                <w:szCs w:val="24"/>
              </w:rPr>
              <w:t xml:space="preserve">   </w:t>
            </w:r>
            <w:r w:rsidR="00046776" w:rsidRPr="00B4467E">
              <w:rPr>
                <w:sz w:val="24"/>
                <w:szCs w:val="24"/>
              </w:rPr>
              <w:t xml:space="preserve"> </w:t>
            </w:r>
            <w:bookmarkStart w:id="9" w:name="Check3"/>
            <w:r w:rsidRPr="00B4467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Pr="00B4467E">
              <w:rPr>
                <w:sz w:val="24"/>
                <w:szCs w:val="24"/>
              </w:rPr>
              <w:fldChar w:fldCharType="end"/>
            </w:r>
            <w:bookmarkEnd w:id="9"/>
            <w:r w:rsidR="00B03E6A" w:rsidRPr="00B4467E">
              <w:rPr>
                <w:sz w:val="24"/>
                <w:szCs w:val="24"/>
              </w:rPr>
              <w:t xml:space="preserve">  Plaintiff   </w:t>
            </w:r>
            <w:r w:rsidRPr="00B4467E">
              <w:rPr>
                <w:sz w:val="24"/>
                <w:szCs w:val="24"/>
              </w:rPr>
              <w:t xml:space="preserve">                         </w:t>
            </w:r>
            <w:r w:rsidR="00B03E6A" w:rsidRPr="00B4467E">
              <w:rPr>
                <w:sz w:val="24"/>
                <w:szCs w:val="24"/>
              </w:rPr>
              <w:t xml:space="preserve"> </w:t>
            </w:r>
            <w:bookmarkStart w:id="10" w:name="Check4"/>
            <w:r w:rsidRPr="00B4467E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Pr="00B4467E">
              <w:rPr>
                <w:sz w:val="24"/>
                <w:szCs w:val="24"/>
              </w:rPr>
              <w:fldChar w:fldCharType="end"/>
            </w:r>
            <w:bookmarkEnd w:id="10"/>
            <w:r w:rsidR="00B03E6A" w:rsidRPr="00B4467E">
              <w:rPr>
                <w:sz w:val="24"/>
                <w:szCs w:val="24"/>
              </w:rPr>
              <w:t xml:space="preserve">  Defendant   </w:t>
            </w:r>
            <w:r w:rsidRPr="00B4467E">
              <w:rPr>
                <w:sz w:val="24"/>
                <w:szCs w:val="24"/>
              </w:rPr>
              <w:t xml:space="preserve">                      </w:t>
            </w:r>
            <w:bookmarkStart w:id="11" w:name="Check5"/>
            <w:r w:rsidRPr="00B4467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Pr="00B4467E">
              <w:rPr>
                <w:sz w:val="24"/>
                <w:szCs w:val="24"/>
              </w:rPr>
              <w:fldChar w:fldCharType="end"/>
            </w:r>
            <w:bookmarkEnd w:id="11"/>
            <w:r w:rsidR="00B03E6A" w:rsidRPr="00B4467E">
              <w:rPr>
                <w:sz w:val="24"/>
                <w:szCs w:val="24"/>
              </w:rPr>
              <w:t xml:space="preserve">  </w:t>
            </w:r>
            <w:proofErr w:type="spellStart"/>
            <w:r w:rsidR="00B03E6A" w:rsidRPr="00B4467E">
              <w:rPr>
                <w:sz w:val="24"/>
                <w:szCs w:val="24"/>
              </w:rPr>
              <w:t>Defendant</w:t>
            </w:r>
            <w:proofErr w:type="spellEnd"/>
            <w:r w:rsidR="007A171D" w:rsidRPr="00B4467E">
              <w:rPr>
                <w:sz w:val="24"/>
                <w:szCs w:val="24"/>
              </w:rPr>
              <w:t xml:space="preserve"> Does Not</w:t>
            </w:r>
            <w:r w:rsidRPr="00B4467E">
              <w:rPr>
                <w:sz w:val="24"/>
                <w:szCs w:val="24"/>
              </w:rPr>
              <w:t xml:space="preserve"> Appear</w:t>
            </w:r>
            <w:r w:rsidR="005F7B42" w:rsidRPr="00B4467E">
              <w:rPr>
                <w:sz w:val="24"/>
                <w:szCs w:val="24"/>
              </w:rPr>
              <w:t xml:space="preserve">   </w:t>
            </w:r>
          </w:p>
          <w:p w14:paraId="0BF0383F" w14:textId="1D10D3E9" w:rsidR="00DF43FF" w:rsidRPr="00DF43FF" w:rsidRDefault="00BB6435" w:rsidP="00DF43FF">
            <w:pPr>
              <w:rPr>
                <w:sz w:val="24"/>
                <w:szCs w:val="24"/>
                <w:u w:val="single"/>
              </w:rPr>
            </w:pPr>
            <w:r w:rsidRPr="00B4467E">
              <w:rPr>
                <w:sz w:val="24"/>
                <w:szCs w:val="24"/>
              </w:rPr>
              <w:t xml:space="preserve">            </w:t>
            </w:r>
            <w:r w:rsidR="001576BD" w:rsidRPr="00B4467E">
              <w:rPr>
                <w:sz w:val="24"/>
                <w:szCs w:val="24"/>
              </w:rPr>
              <w:t xml:space="preserve"> </w:t>
            </w:r>
            <w:r w:rsidRPr="00B4467E">
              <w:rPr>
                <w:sz w:val="24"/>
                <w:szCs w:val="24"/>
              </w:rPr>
              <w:t xml:space="preserve">             </w:t>
            </w:r>
            <w:r w:rsidR="00F0084E" w:rsidRPr="00B4467E">
              <w:rPr>
                <w:sz w:val="24"/>
                <w:szCs w:val="24"/>
              </w:rPr>
              <w:t xml:space="preserve"> </w:t>
            </w:r>
            <w:r w:rsidRPr="00B4467E">
              <w:rPr>
                <w:sz w:val="24"/>
                <w:szCs w:val="24"/>
              </w:rPr>
              <w:t xml:space="preserve"> </w:t>
            </w:r>
            <w:r w:rsidR="000A2915" w:rsidRPr="00B4467E">
              <w:rPr>
                <w:sz w:val="24"/>
                <w:szCs w:val="24"/>
              </w:rPr>
              <w:t xml:space="preserve"> </w:t>
            </w:r>
            <w:r w:rsidRPr="00B4467E">
              <w:rPr>
                <w:sz w:val="24"/>
                <w:szCs w:val="24"/>
              </w:rPr>
              <w:t xml:space="preserve">  </w:t>
            </w:r>
            <w:r w:rsidR="007A171D" w:rsidRPr="00B4467E">
              <w:rPr>
                <w:sz w:val="24"/>
                <w:szCs w:val="24"/>
              </w:rPr>
              <w:t xml:space="preserve"> </w:t>
            </w:r>
            <w:bookmarkStart w:id="12" w:name="Check7"/>
            <w:r w:rsidR="003E0B6D" w:rsidRPr="00B4467E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="003E0B6D" w:rsidRPr="00B4467E">
              <w:rPr>
                <w:sz w:val="24"/>
                <w:szCs w:val="24"/>
              </w:rPr>
              <w:fldChar w:fldCharType="end"/>
            </w:r>
            <w:bookmarkEnd w:id="12"/>
            <w:r w:rsidR="00B03E6A" w:rsidRPr="00B4467E">
              <w:rPr>
                <w:sz w:val="24"/>
                <w:szCs w:val="24"/>
              </w:rPr>
              <w:t xml:space="preserve">  Plaintiff</w:t>
            </w:r>
            <w:r w:rsidR="003E0B6D" w:rsidRPr="00B4467E">
              <w:rPr>
                <w:sz w:val="24"/>
                <w:szCs w:val="24"/>
              </w:rPr>
              <w:t xml:space="preserve">’s Attorney          </w:t>
            </w:r>
            <w:r w:rsidR="00B03E6A" w:rsidRPr="00B4467E">
              <w:rPr>
                <w:sz w:val="24"/>
                <w:szCs w:val="24"/>
              </w:rPr>
              <w:t xml:space="preserve"> </w:t>
            </w:r>
            <w:bookmarkStart w:id="13" w:name="Check8"/>
            <w:r w:rsidR="003E0B6D" w:rsidRPr="00B4467E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="003E0B6D" w:rsidRPr="00B4467E">
              <w:rPr>
                <w:sz w:val="24"/>
                <w:szCs w:val="24"/>
              </w:rPr>
              <w:fldChar w:fldCharType="end"/>
            </w:r>
            <w:bookmarkEnd w:id="13"/>
            <w:r w:rsidR="00B03E6A" w:rsidRPr="00B4467E">
              <w:rPr>
                <w:sz w:val="24"/>
                <w:szCs w:val="24"/>
              </w:rPr>
              <w:t xml:space="preserve">  Defendan</w:t>
            </w:r>
            <w:r w:rsidR="003E0B6D" w:rsidRPr="00B4467E">
              <w:rPr>
                <w:sz w:val="24"/>
                <w:szCs w:val="24"/>
              </w:rPr>
              <w:t xml:space="preserve">t’s Attorney </w:t>
            </w:r>
            <w:r w:rsidR="005F7B42" w:rsidRPr="00B4467E">
              <w:rPr>
                <w:sz w:val="24"/>
                <w:szCs w:val="24"/>
              </w:rPr>
              <w:t xml:space="preserve"> </w:t>
            </w:r>
            <w:r w:rsidR="00B03E6A" w:rsidRPr="00B4467E">
              <w:rPr>
                <w:sz w:val="24"/>
                <w:szCs w:val="24"/>
              </w:rPr>
              <w:t xml:space="preserve"> </w:t>
            </w:r>
            <w:r w:rsidR="003E0B6D" w:rsidRPr="00B4467E">
              <w:rPr>
                <w:sz w:val="24"/>
                <w:szCs w:val="24"/>
              </w:rPr>
              <w:t xml:space="preserve">    </w:t>
            </w:r>
            <w:bookmarkStart w:id="14" w:name="Check9"/>
            <w:r w:rsidR="003E0B6D" w:rsidRPr="00B4467E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B4467E">
              <w:rPr>
                <w:sz w:val="24"/>
                <w:szCs w:val="24"/>
              </w:rPr>
              <w:instrText xml:space="preserve"> FORMCHECKBOX </w:instrText>
            </w:r>
            <w:r w:rsidR="00A254A3">
              <w:rPr>
                <w:sz w:val="24"/>
                <w:szCs w:val="24"/>
              </w:rPr>
            </w:r>
            <w:r w:rsidR="00A254A3">
              <w:rPr>
                <w:sz w:val="24"/>
                <w:szCs w:val="24"/>
              </w:rPr>
              <w:fldChar w:fldCharType="separate"/>
            </w:r>
            <w:r w:rsidR="003E0B6D" w:rsidRPr="00B4467E">
              <w:rPr>
                <w:sz w:val="24"/>
                <w:szCs w:val="24"/>
              </w:rPr>
              <w:fldChar w:fldCharType="end"/>
            </w:r>
            <w:bookmarkEnd w:id="14"/>
            <w:r w:rsidR="003E0B6D" w:rsidRPr="00B4467E">
              <w:rPr>
                <w:sz w:val="24"/>
                <w:szCs w:val="24"/>
              </w:rPr>
              <w:t xml:space="preserve">  Other </w:t>
            </w:r>
            <w:bookmarkStart w:id="15" w:name="Text11"/>
            <w:r w:rsidR="003E0B6D" w:rsidRPr="00B4467E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0B6D" w:rsidRPr="00B4467E">
              <w:rPr>
                <w:sz w:val="24"/>
                <w:szCs w:val="24"/>
                <w:u w:val="single"/>
              </w:rPr>
              <w:instrText xml:space="preserve"> FORMTEXT </w:instrText>
            </w:r>
            <w:r w:rsidR="003E0B6D" w:rsidRPr="00B4467E">
              <w:rPr>
                <w:sz w:val="24"/>
                <w:szCs w:val="24"/>
                <w:u w:val="single"/>
              </w:rPr>
            </w:r>
            <w:r w:rsidR="003E0B6D" w:rsidRPr="00B4467E">
              <w:rPr>
                <w:sz w:val="24"/>
                <w:szCs w:val="24"/>
                <w:u w:val="single"/>
              </w:rPr>
              <w:fldChar w:fldCharType="separate"/>
            </w:r>
            <w:r w:rsidR="003E0B6D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B4467E">
              <w:rPr>
                <w:noProof/>
                <w:sz w:val="24"/>
                <w:szCs w:val="24"/>
                <w:u w:val="single"/>
              </w:rPr>
              <w:t xml:space="preserve">                   </w:t>
            </w:r>
            <w:r w:rsidR="00F0084E" w:rsidRPr="00B4467E"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="003E0B6D" w:rsidRPr="00B4467E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B4467E">
              <w:rPr>
                <w:sz w:val="24"/>
                <w:szCs w:val="24"/>
                <w:u w:val="single"/>
              </w:rPr>
              <w:fldChar w:fldCharType="end"/>
            </w:r>
            <w:bookmarkEnd w:id="15"/>
          </w:p>
        </w:tc>
      </w:tr>
      <w:tr w:rsidR="00850B62" w:rsidRPr="00C05E7A" w14:paraId="1AE5ACE5" w14:textId="77777777" w:rsidTr="00554279">
        <w:trPr>
          <w:trHeight w:val="142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521D" w14:textId="702AC623" w:rsidR="005B5413" w:rsidRPr="00C11B4C" w:rsidRDefault="005B5413" w:rsidP="009B696F">
            <w:pPr>
              <w:spacing w:before="240"/>
              <w:rPr>
                <w:b/>
                <w:sz w:val="24"/>
                <w:szCs w:val="24"/>
              </w:rPr>
            </w:pPr>
            <w:r w:rsidRPr="00C11B4C">
              <w:rPr>
                <w:b/>
                <w:sz w:val="24"/>
                <w:szCs w:val="24"/>
              </w:rPr>
              <w:t>The Court Finds and Orders:</w:t>
            </w:r>
          </w:p>
          <w:p w14:paraId="6D960A1D" w14:textId="2366A44D" w:rsidR="005B5413" w:rsidRPr="00C11B4C" w:rsidRDefault="005B5413" w:rsidP="00554279">
            <w:pPr>
              <w:numPr>
                <w:ilvl w:val="0"/>
                <w:numId w:val="7"/>
              </w:numPr>
              <w:spacing w:before="240"/>
              <w:ind w:left="630"/>
              <w:rPr>
                <w:sz w:val="24"/>
                <w:szCs w:val="24"/>
              </w:rPr>
            </w:pPr>
            <w:r w:rsidRPr="00C11B4C">
              <w:rPr>
                <w:sz w:val="24"/>
                <w:szCs w:val="24"/>
              </w:rPr>
              <w:t>Plaintiff filed a written motion to extend the final protection from abuse order for one</w:t>
            </w:r>
            <w:r w:rsidR="00275197" w:rsidRPr="00C11B4C">
              <w:rPr>
                <w:sz w:val="24"/>
                <w:szCs w:val="24"/>
              </w:rPr>
              <w:t xml:space="preserve"> to three</w:t>
            </w:r>
            <w:r w:rsidRPr="00C11B4C">
              <w:rPr>
                <w:sz w:val="24"/>
                <w:szCs w:val="24"/>
              </w:rPr>
              <w:t xml:space="preserve"> additional year</w:t>
            </w:r>
            <w:r w:rsidR="00275197" w:rsidRPr="00C11B4C">
              <w:rPr>
                <w:sz w:val="24"/>
                <w:szCs w:val="24"/>
              </w:rPr>
              <w:t>s</w:t>
            </w:r>
            <w:r w:rsidRPr="00C11B4C">
              <w:rPr>
                <w:sz w:val="24"/>
                <w:szCs w:val="24"/>
              </w:rPr>
              <w:t>. T</w:t>
            </w:r>
            <w:r w:rsidR="00341E6C" w:rsidRPr="00C11B4C">
              <w:rPr>
                <w:sz w:val="24"/>
                <w:szCs w:val="24"/>
              </w:rPr>
              <w:t>he motion was properly served pu</w:t>
            </w:r>
            <w:r w:rsidRPr="00C11B4C">
              <w:rPr>
                <w:sz w:val="24"/>
                <w:szCs w:val="24"/>
              </w:rPr>
              <w:t>r</w:t>
            </w:r>
            <w:r w:rsidR="00341E6C" w:rsidRPr="00C11B4C">
              <w:rPr>
                <w:sz w:val="24"/>
                <w:szCs w:val="24"/>
              </w:rPr>
              <w:t>suant to</w:t>
            </w:r>
            <w:r w:rsidRPr="00C11B4C">
              <w:rPr>
                <w:sz w:val="24"/>
                <w:szCs w:val="24"/>
              </w:rPr>
              <w:t xml:space="preserve"> K.S.A. 60-205 on Defendant or Defendant’s attorney.</w:t>
            </w:r>
          </w:p>
          <w:p w14:paraId="2D3BB9E4" w14:textId="77777777" w:rsidR="00C05E7A" w:rsidRPr="00C11B4C" w:rsidRDefault="005B5413" w:rsidP="00554279">
            <w:pPr>
              <w:numPr>
                <w:ilvl w:val="0"/>
                <w:numId w:val="7"/>
              </w:numPr>
              <w:spacing w:before="240" w:line="276" w:lineRule="auto"/>
              <w:ind w:left="630"/>
              <w:rPr>
                <w:sz w:val="24"/>
                <w:szCs w:val="24"/>
              </w:rPr>
            </w:pPr>
            <w:r w:rsidRPr="00C11B4C">
              <w:rPr>
                <w:sz w:val="24"/>
                <w:szCs w:val="24"/>
              </w:rPr>
              <w:t xml:space="preserve">There is good </w:t>
            </w:r>
            <w:proofErr w:type="gramStart"/>
            <w:r w:rsidRPr="00C11B4C">
              <w:rPr>
                <w:sz w:val="24"/>
                <w:szCs w:val="24"/>
              </w:rPr>
              <w:t>cause</w:t>
            </w:r>
            <w:proofErr w:type="gramEnd"/>
            <w:r w:rsidRPr="00C11B4C">
              <w:rPr>
                <w:sz w:val="24"/>
                <w:szCs w:val="24"/>
              </w:rPr>
              <w:t xml:space="preserve"> </w:t>
            </w:r>
            <w:r w:rsidR="00DF0416" w:rsidRPr="00C11B4C">
              <w:rPr>
                <w:sz w:val="24"/>
                <w:szCs w:val="24"/>
              </w:rPr>
              <w:t xml:space="preserve">and it is reasonably necessary for the protection of </w:t>
            </w:r>
            <w:r w:rsidR="00C05E7A" w:rsidRPr="00C11B4C">
              <w:rPr>
                <w:sz w:val="24"/>
                <w:szCs w:val="24"/>
              </w:rPr>
              <w:t>Plaintiff to</w:t>
            </w:r>
            <w:r w:rsidRPr="00C11B4C">
              <w:rPr>
                <w:sz w:val="24"/>
                <w:szCs w:val="24"/>
              </w:rPr>
              <w:t xml:space="preserve"> extend the attached Final Protection from </w:t>
            </w:r>
            <w:r w:rsidR="00493B90" w:rsidRPr="00C11B4C">
              <w:rPr>
                <w:sz w:val="24"/>
                <w:szCs w:val="24"/>
              </w:rPr>
              <w:t xml:space="preserve">Stalking, </w:t>
            </w:r>
            <w:r w:rsidRPr="00C11B4C">
              <w:rPr>
                <w:sz w:val="24"/>
                <w:szCs w:val="24"/>
              </w:rPr>
              <w:t>Sexual Assault</w:t>
            </w:r>
            <w:r w:rsidR="00493B90" w:rsidRPr="00C11B4C">
              <w:rPr>
                <w:sz w:val="24"/>
                <w:szCs w:val="24"/>
              </w:rPr>
              <w:t xml:space="preserve"> or Human Trafficking</w:t>
            </w:r>
            <w:r w:rsidRPr="00C11B4C">
              <w:rPr>
                <w:sz w:val="24"/>
                <w:szCs w:val="24"/>
              </w:rPr>
              <w:t xml:space="preserve"> Order for one</w:t>
            </w:r>
            <w:r w:rsidR="00275197" w:rsidRPr="00C11B4C">
              <w:rPr>
                <w:sz w:val="24"/>
                <w:szCs w:val="24"/>
              </w:rPr>
              <w:t xml:space="preserve"> to three</w:t>
            </w:r>
            <w:r w:rsidRPr="00C11B4C">
              <w:rPr>
                <w:sz w:val="24"/>
                <w:szCs w:val="24"/>
              </w:rPr>
              <w:t xml:space="preserve"> year</w:t>
            </w:r>
            <w:r w:rsidR="00275197" w:rsidRPr="00C11B4C">
              <w:rPr>
                <w:sz w:val="24"/>
                <w:szCs w:val="24"/>
              </w:rPr>
              <w:t>s</w:t>
            </w:r>
            <w:r w:rsidRPr="00C11B4C">
              <w:rPr>
                <w:sz w:val="24"/>
                <w:szCs w:val="24"/>
              </w:rPr>
              <w:t xml:space="preserve"> because:  </w:t>
            </w:r>
          </w:p>
          <w:p w14:paraId="4959FA8C" w14:textId="25743669" w:rsidR="00FA4EB2" w:rsidRPr="00C05E7A" w:rsidRDefault="00FA4EB2" w:rsidP="00554279">
            <w:pPr>
              <w:spacing w:line="276" w:lineRule="auto"/>
              <w:ind w:left="630"/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C05E7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05E7A">
              <w:rPr>
                <w:sz w:val="22"/>
                <w:szCs w:val="22"/>
                <w:u w:val="single"/>
              </w:rPr>
            </w:r>
            <w:r w:rsidRPr="00C05E7A">
              <w:rPr>
                <w:sz w:val="22"/>
                <w:szCs w:val="22"/>
                <w:u w:val="single"/>
              </w:rPr>
              <w:fldChar w:fldCharType="separate"/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sz w:val="22"/>
                <w:szCs w:val="22"/>
                <w:u w:val="single"/>
              </w:rPr>
              <w:fldChar w:fldCharType="end"/>
            </w:r>
          </w:p>
          <w:p w14:paraId="30FC175F" w14:textId="77777777" w:rsidR="009C0807" w:rsidRPr="00C05E7A" w:rsidRDefault="009C0807" w:rsidP="00554279">
            <w:pPr>
              <w:spacing w:line="276" w:lineRule="auto"/>
              <w:ind w:left="630"/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C05E7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05E7A">
              <w:rPr>
                <w:sz w:val="22"/>
                <w:szCs w:val="22"/>
                <w:u w:val="single"/>
              </w:rPr>
            </w:r>
            <w:r w:rsidRPr="00C05E7A">
              <w:rPr>
                <w:sz w:val="22"/>
                <w:szCs w:val="22"/>
                <w:u w:val="single"/>
              </w:rPr>
              <w:fldChar w:fldCharType="separate"/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sz w:val="22"/>
                <w:szCs w:val="22"/>
                <w:u w:val="single"/>
              </w:rPr>
              <w:fldChar w:fldCharType="end"/>
            </w:r>
          </w:p>
          <w:p w14:paraId="6571C7F1" w14:textId="77777777" w:rsidR="009C0807" w:rsidRDefault="009C0807" w:rsidP="00554279">
            <w:pPr>
              <w:spacing w:line="276" w:lineRule="auto"/>
              <w:ind w:left="630"/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C05E7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05E7A">
              <w:rPr>
                <w:sz w:val="22"/>
                <w:szCs w:val="22"/>
                <w:u w:val="single"/>
              </w:rPr>
            </w:r>
            <w:r w:rsidRPr="00C05E7A">
              <w:rPr>
                <w:sz w:val="22"/>
                <w:szCs w:val="22"/>
                <w:u w:val="single"/>
              </w:rPr>
              <w:fldChar w:fldCharType="separate"/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sz w:val="22"/>
                <w:szCs w:val="22"/>
                <w:u w:val="single"/>
              </w:rPr>
              <w:fldChar w:fldCharType="end"/>
            </w:r>
          </w:p>
          <w:p w14:paraId="221DDF0C" w14:textId="77777777" w:rsidR="00554279" w:rsidRPr="00C05E7A" w:rsidRDefault="00554279" w:rsidP="00554279">
            <w:pPr>
              <w:spacing w:line="276" w:lineRule="auto"/>
              <w:ind w:left="630"/>
              <w:rPr>
                <w:sz w:val="22"/>
                <w:szCs w:val="22"/>
                <w:u w:val="single"/>
              </w:rPr>
            </w:pPr>
            <w:r w:rsidRPr="00C05E7A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C05E7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05E7A">
              <w:rPr>
                <w:sz w:val="22"/>
                <w:szCs w:val="22"/>
                <w:u w:val="single"/>
              </w:rPr>
            </w:r>
            <w:r w:rsidRPr="00C05E7A">
              <w:rPr>
                <w:sz w:val="22"/>
                <w:szCs w:val="22"/>
                <w:u w:val="single"/>
              </w:rPr>
              <w:fldChar w:fldCharType="separate"/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C05E7A">
              <w:rPr>
                <w:noProof/>
                <w:sz w:val="22"/>
                <w:szCs w:val="22"/>
                <w:u w:val="single"/>
              </w:rPr>
              <w:t> </w:t>
            </w:r>
            <w:r w:rsidRPr="00C05E7A">
              <w:rPr>
                <w:sz w:val="22"/>
                <w:szCs w:val="22"/>
                <w:u w:val="single"/>
              </w:rPr>
              <w:fldChar w:fldCharType="end"/>
            </w:r>
          </w:p>
          <w:p w14:paraId="00C27266" w14:textId="77777777" w:rsidR="00FA4EB2" w:rsidRPr="00C11B4C" w:rsidRDefault="005B5413" w:rsidP="00554279">
            <w:pPr>
              <w:numPr>
                <w:ilvl w:val="0"/>
                <w:numId w:val="7"/>
              </w:numPr>
              <w:spacing w:before="240"/>
              <w:ind w:left="630"/>
              <w:rPr>
                <w:sz w:val="24"/>
                <w:szCs w:val="24"/>
              </w:rPr>
            </w:pPr>
            <w:r w:rsidRPr="00C11B4C">
              <w:rPr>
                <w:sz w:val="24"/>
                <w:szCs w:val="24"/>
              </w:rPr>
              <w:lastRenderedPageBreak/>
              <w:t xml:space="preserve">The attached Final Protection from </w:t>
            </w:r>
            <w:r w:rsidR="00493B90" w:rsidRPr="00C11B4C">
              <w:rPr>
                <w:sz w:val="24"/>
                <w:szCs w:val="24"/>
              </w:rPr>
              <w:t xml:space="preserve">Stalking, </w:t>
            </w:r>
            <w:r w:rsidRPr="00C11B4C">
              <w:rPr>
                <w:sz w:val="24"/>
                <w:szCs w:val="24"/>
              </w:rPr>
              <w:t>Sexual Assault</w:t>
            </w:r>
            <w:r w:rsidR="00493B90" w:rsidRPr="00C11B4C">
              <w:rPr>
                <w:sz w:val="24"/>
                <w:szCs w:val="24"/>
              </w:rPr>
              <w:t>, or Human Trafficking</w:t>
            </w:r>
            <w:r w:rsidRPr="00C11B4C">
              <w:rPr>
                <w:sz w:val="24"/>
                <w:szCs w:val="24"/>
              </w:rPr>
              <w:t xml:space="preserve"> Order, entered on </w:t>
            </w:r>
          </w:p>
          <w:p w14:paraId="3EAB5C57" w14:textId="774D935F" w:rsidR="005B5413" w:rsidRPr="00C11B4C" w:rsidRDefault="00FA4EB2" w:rsidP="00554279">
            <w:pPr>
              <w:ind w:left="630"/>
              <w:rPr>
                <w:sz w:val="24"/>
                <w:szCs w:val="24"/>
              </w:rPr>
            </w:pPr>
            <w:r w:rsidRPr="00C11B4C">
              <w:rPr>
                <w:sz w:val="24"/>
                <w:szCs w:val="24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C11B4C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C11B4C">
              <w:rPr>
                <w:sz w:val="24"/>
                <w:szCs w:val="24"/>
                <w:u w:val="single"/>
              </w:rPr>
            </w:r>
            <w:r w:rsidRPr="00C11B4C">
              <w:rPr>
                <w:sz w:val="24"/>
                <w:szCs w:val="24"/>
                <w:u w:val="single"/>
              </w:rPr>
              <w:fldChar w:fldCharType="separate"/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 xml:space="preserve">                                          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sz w:val="24"/>
                <w:szCs w:val="24"/>
                <w:u w:val="single"/>
              </w:rPr>
              <w:fldChar w:fldCharType="end"/>
            </w:r>
            <w:r w:rsidR="005B5413" w:rsidRPr="00C11B4C">
              <w:rPr>
                <w:sz w:val="24"/>
                <w:szCs w:val="24"/>
              </w:rPr>
              <w:t>, 20</w:t>
            </w:r>
            <w:r w:rsidRPr="00C11B4C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B4C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C11B4C">
              <w:rPr>
                <w:sz w:val="24"/>
                <w:szCs w:val="24"/>
                <w:u w:val="single"/>
              </w:rPr>
            </w:r>
            <w:r w:rsidRPr="00C11B4C">
              <w:rPr>
                <w:sz w:val="24"/>
                <w:szCs w:val="24"/>
                <w:u w:val="single"/>
              </w:rPr>
              <w:fldChar w:fldCharType="separate"/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 xml:space="preserve">   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sz w:val="24"/>
                <w:szCs w:val="24"/>
                <w:u w:val="single"/>
              </w:rPr>
              <w:fldChar w:fldCharType="end"/>
            </w:r>
            <w:r w:rsidR="005B5413" w:rsidRPr="00C11B4C">
              <w:rPr>
                <w:sz w:val="24"/>
                <w:szCs w:val="24"/>
              </w:rPr>
              <w:t xml:space="preserve">, shall be extended for until </w:t>
            </w:r>
            <w:r w:rsidRPr="00C11B4C">
              <w:rPr>
                <w:sz w:val="24"/>
                <w:szCs w:val="24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C11B4C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C11B4C">
              <w:rPr>
                <w:sz w:val="24"/>
                <w:szCs w:val="24"/>
                <w:u w:val="single"/>
              </w:rPr>
            </w:r>
            <w:r w:rsidRPr="00C11B4C">
              <w:rPr>
                <w:sz w:val="24"/>
                <w:szCs w:val="24"/>
                <w:u w:val="single"/>
              </w:rPr>
              <w:fldChar w:fldCharType="separate"/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sz w:val="24"/>
                <w:szCs w:val="24"/>
                <w:u w:val="single"/>
              </w:rPr>
              <w:fldChar w:fldCharType="end"/>
            </w:r>
            <w:r w:rsidRPr="00C11B4C">
              <w:rPr>
                <w:sz w:val="24"/>
                <w:szCs w:val="24"/>
              </w:rPr>
              <w:t>, 20</w:t>
            </w:r>
            <w:r w:rsidRPr="00C11B4C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B4C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C11B4C">
              <w:rPr>
                <w:sz w:val="24"/>
                <w:szCs w:val="24"/>
                <w:u w:val="single"/>
              </w:rPr>
            </w:r>
            <w:r w:rsidRPr="00C11B4C">
              <w:rPr>
                <w:sz w:val="24"/>
                <w:szCs w:val="24"/>
                <w:u w:val="single"/>
              </w:rPr>
              <w:fldChar w:fldCharType="separate"/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noProof/>
                <w:sz w:val="24"/>
                <w:szCs w:val="24"/>
                <w:u w:val="single"/>
              </w:rPr>
              <w:t> </w:t>
            </w:r>
            <w:r w:rsidRPr="00C11B4C">
              <w:rPr>
                <w:sz w:val="24"/>
                <w:szCs w:val="24"/>
                <w:u w:val="single"/>
              </w:rPr>
              <w:fldChar w:fldCharType="end"/>
            </w:r>
            <w:r w:rsidR="005B5413" w:rsidRPr="00C11B4C">
              <w:rPr>
                <w:sz w:val="24"/>
                <w:szCs w:val="24"/>
              </w:rPr>
              <w:t>.</w:t>
            </w:r>
          </w:p>
          <w:p w14:paraId="272A3FFE" w14:textId="3C221E3E" w:rsidR="00850B62" w:rsidRPr="00C11B4C" w:rsidRDefault="005B5413" w:rsidP="00554279">
            <w:pPr>
              <w:numPr>
                <w:ilvl w:val="0"/>
                <w:numId w:val="7"/>
              </w:numPr>
              <w:spacing w:before="240"/>
              <w:ind w:left="630"/>
              <w:rPr>
                <w:b/>
                <w:sz w:val="24"/>
                <w:szCs w:val="24"/>
              </w:rPr>
            </w:pPr>
            <w:r w:rsidRPr="00C11B4C">
              <w:rPr>
                <w:sz w:val="24"/>
                <w:szCs w:val="24"/>
              </w:rPr>
              <w:t>All other terms of the original order shall remain in effect.</w:t>
            </w:r>
            <w:r w:rsidRPr="00C11B4C" w:rsidDel="00E900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91CBC" w14:paraId="45A12E0D" w14:textId="77777777" w:rsidTr="00554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605"/>
        </w:trPr>
        <w:tc>
          <w:tcPr>
            <w:tcW w:w="10980" w:type="dxa"/>
            <w:gridSpan w:val="3"/>
            <w:shd w:val="clear" w:color="auto" w:fill="auto"/>
            <w:vAlign w:val="center"/>
          </w:tcPr>
          <w:p w14:paraId="78269AD0" w14:textId="703B5ED1" w:rsidR="00291CBC" w:rsidRDefault="00291CBC" w:rsidP="00886702">
            <w:pPr>
              <w:jc w:val="center"/>
              <w:rPr>
                <w:b/>
                <w:sz w:val="28"/>
                <w:szCs w:val="28"/>
              </w:rPr>
            </w:pPr>
            <w:r w:rsidRPr="00886702">
              <w:rPr>
                <w:b/>
                <w:sz w:val="28"/>
                <w:szCs w:val="28"/>
              </w:rPr>
              <w:lastRenderedPageBreak/>
              <w:t xml:space="preserve">This order shall be effective until:  </w:t>
            </w:r>
            <w:r w:rsidR="00850B62" w:rsidRPr="00886702">
              <w:rPr>
                <w:b/>
                <w:sz w:val="28"/>
                <w:szCs w:val="28"/>
              </w:rPr>
              <w:t xml:space="preserve"> </w:t>
            </w:r>
            <w:r w:rsidR="00FA4EB2" w:rsidRPr="00886702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FA4EB2" w:rsidRPr="00886702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="00FA4EB2" w:rsidRPr="00886702">
              <w:rPr>
                <w:b/>
                <w:sz w:val="28"/>
                <w:szCs w:val="28"/>
                <w:u w:val="single"/>
              </w:rPr>
            </w:r>
            <w:r w:rsidR="00FA4EB2" w:rsidRPr="00886702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FA4EB2"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FA4EB2"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FA4EB2">
              <w:rPr>
                <w:b/>
                <w:noProof/>
                <w:sz w:val="28"/>
                <w:szCs w:val="28"/>
                <w:u w:val="single"/>
              </w:rPr>
              <w:t xml:space="preserve">                                             </w:t>
            </w:r>
            <w:r w:rsidR="00FA4EB2"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FA4EB2"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FA4EB2"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FA4EB2" w:rsidRPr="00886702">
              <w:rPr>
                <w:b/>
                <w:sz w:val="28"/>
                <w:szCs w:val="28"/>
                <w:u w:val="single"/>
              </w:rPr>
              <w:fldChar w:fldCharType="end"/>
            </w:r>
            <w:r w:rsidRPr="00886702">
              <w:rPr>
                <w:b/>
                <w:sz w:val="28"/>
                <w:szCs w:val="28"/>
              </w:rPr>
              <w:t>, 20</w:t>
            </w:r>
            <w:bookmarkStart w:id="16" w:name="Text146"/>
            <w:r w:rsidRPr="00886702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86702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886702">
              <w:rPr>
                <w:b/>
                <w:sz w:val="28"/>
                <w:szCs w:val="28"/>
                <w:u w:val="single"/>
              </w:rPr>
            </w:r>
            <w:r w:rsidRPr="00886702">
              <w:rPr>
                <w:b/>
                <w:sz w:val="28"/>
                <w:szCs w:val="28"/>
                <w:u w:val="single"/>
              </w:rPr>
              <w:fldChar w:fldCharType="separate"/>
            </w:r>
            <w:r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70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702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16"/>
            <w:r w:rsidRPr="00886702">
              <w:rPr>
                <w:b/>
                <w:sz w:val="28"/>
                <w:szCs w:val="28"/>
              </w:rPr>
              <w:t>.</w:t>
            </w:r>
          </w:p>
          <w:p w14:paraId="6BA2720D" w14:textId="77777777" w:rsidR="00864349" w:rsidRPr="00286EAD" w:rsidRDefault="00864349" w:rsidP="0086434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86EAD">
              <w:rPr>
                <w:bCs/>
                <w:i/>
                <w:iCs/>
                <w:sz w:val="24"/>
                <w:szCs w:val="24"/>
              </w:rPr>
              <w:t>(Length of th</w:t>
            </w:r>
            <w:r>
              <w:rPr>
                <w:bCs/>
                <w:i/>
                <w:iCs/>
                <w:sz w:val="24"/>
                <w:szCs w:val="24"/>
              </w:rPr>
              <w:t>is</w:t>
            </w:r>
            <w:r w:rsidRPr="00286EAD">
              <w:rPr>
                <w:bCs/>
                <w:i/>
                <w:iCs/>
                <w:sz w:val="24"/>
                <w:szCs w:val="24"/>
              </w:rPr>
              <w:t xml:space="preserve"> order shall be not less than one year and not more than </w:t>
            </w:r>
            <w:r>
              <w:rPr>
                <w:bCs/>
                <w:i/>
                <w:iCs/>
                <w:sz w:val="24"/>
                <w:szCs w:val="24"/>
              </w:rPr>
              <w:t>three</w:t>
            </w:r>
            <w:r w:rsidRPr="00286EAD">
              <w:rPr>
                <w:bCs/>
                <w:i/>
                <w:iCs/>
                <w:sz w:val="24"/>
                <w:szCs w:val="24"/>
              </w:rPr>
              <w:t xml:space="preserve"> years.)</w:t>
            </w:r>
          </w:p>
          <w:p w14:paraId="5BA0DFE5" w14:textId="77777777" w:rsidR="00864349" w:rsidRPr="00886702" w:rsidRDefault="00864349" w:rsidP="00886702">
            <w:pPr>
              <w:jc w:val="center"/>
              <w:rPr>
                <w:b/>
                <w:sz w:val="28"/>
                <w:szCs w:val="28"/>
              </w:rPr>
            </w:pPr>
          </w:p>
          <w:p w14:paraId="7C0E24A8" w14:textId="77777777" w:rsidR="00291CBC" w:rsidRPr="00886702" w:rsidRDefault="00291CBC" w:rsidP="00886702">
            <w:pPr>
              <w:jc w:val="center"/>
              <w:rPr>
                <w:b/>
              </w:rPr>
            </w:pPr>
            <w:r w:rsidRPr="00D76BE1">
              <w:rPr>
                <w:b/>
                <w:sz w:val="22"/>
                <w:szCs w:val="22"/>
              </w:rPr>
              <w:t>ONLY THE COURT CAN CHANGE THIS ORDER.</w:t>
            </w:r>
          </w:p>
        </w:tc>
      </w:tr>
      <w:tr w:rsidR="00BA655C" w14:paraId="72B358DE" w14:textId="77777777" w:rsidTr="00FA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0"/>
        </w:trPr>
        <w:tc>
          <w:tcPr>
            <w:tcW w:w="10980" w:type="dxa"/>
            <w:gridSpan w:val="3"/>
            <w:shd w:val="clear" w:color="auto" w:fill="auto"/>
            <w:vAlign w:val="center"/>
          </w:tcPr>
          <w:p w14:paraId="53708DA6" w14:textId="77777777" w:rsidR="00BA655C" w:rsidRDefault="00BA655C" w:rsidP="007A171D">
            <w:pPr>
              <w:rPr>
                <w:b/>
                <w:sz w:val="24"/>
                <w:szCs w:val="24"/>
              </w:rPr>
            </w:pPr>
            <w:r w:rsidRPr="00886702">
              <w:rPr>
                <w:b/>
                <w:sz w:val="24"/>
                <w:szCs w:val="24"/>
              </w:rPr>
              <w:t xml:space="preserve">    </w:t>
            </w:r>
            <w:r w:rsidR="00856CB7" w:rsidRPr="00886702">
              <w:rPr>
                <w:b/>
                <w:sz w:val="24"/>
                <w:szCs w:val="24"/>
              </w:rPr>
              <w:t xml:space="preserve">     </w:t>
            </w:r>
            <w:proofErr w:type="gramStart"/>
            <w:r w:rsidRPr="00886702">
              <w:rPr>
                <w:b/>
                <w:sz w:val="24"/>
                <w:szCs w:val="24"/>
              </w:rPr>
              <w:t>SO</w:t>
            </w:r>
            <w:proofErr w:type="gramEnd"/>
            <w:r w:rsidRPr="00886702">
              <w:rPr>
                <w:b/>
                <w:sz w:val="24"/>
                <w:szCs w:val="24"/>
              </w:rPr>
              <w:t xml:space="preserve"> ORDERED:</w:t>
            </w:r>
          </w:p>
          <w:p w14:paraId="1FF70CD9" w14:textId="77777777" w:rsidR="00017145" w:rsidRPr="00886702" w:rsidRDefault="00017145" w:rsidP="007A171D">
            <w:pPr>
              <w:rPr>
                <w:b/>
                <w:sz w:val="24"/>
                <w:szCs w:val="24"/>
              </w:rPr>
            </w:pPr>
          </w:p>
          <w:p w14:paraId="63B497C1" w14:textId="77777777" w:rsidR="00BA655C" w:rsidRPr="00886702" w:rsidRDefault="00BA655C" w:rsidP="007A171D">
            <w:pPr>
              <w:rPr>
                <w:b/>
                <w:sz w:val="24"/>
                <w:szCs w:val="24"/>
                <w:u w:val="single"/>
              </w:rPr>
            </w:pPr>
            <w:r w:rsidRPr="00886702">
              <w:rPr>
                <w:b/>
                <w:sz w:val="24"/>
                <w:szCs w:val="24"/>
              </w:rPr>
              <w:t xml:space="preserve">          </w:t>
            </w:r>
            <w:r w:rsidR="00856CB7" w:rsidRPr="00886702">
              <w:rPr>
                <w:b/>
                <w:sz w:val="24"/>
                <w:szCs w:val="24"/>
              </w:rPr>
              <w:t xml:space="preserve">          </w:t>
            </w:r>
            <w:r w:rsidRPr="00886702">
              <w:rPr>
                <w:b/>
                <w:sz w:val="24"/>
                <w:szCs w:val="24"/>
              </w:rPr>
              <w:t xml:space="preserve">     </w:t>
            </w:r>
            <w:bookmarkStart w:id="17" w:name="Text104"/>
            <w:r w:rsidRPr="0088670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8670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86702">
              <w:rPr>
                <w:b/>
                <w:sz w:val="24"/>
                <w:szCs w:val="24"/>
                <w:u w:val="single"/>
              </w:rPr>
            </w:r>
            <w:r w:rsidRPr="0088670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7"/>
            <w:r w:rsidRPr="00886702">
              <w:rPr>
                <w:b/>
                <w:sz w:val="24"/>
                <w:szCs w:val="24"/>
              </w:rPr>
              <w:t xml:space="preserve">              </w:t>
            </w:r>
            <w:bookmarkStart w:id="18" w:name="Text105"/>
            <w:r w:rsidRPr="0088670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8670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86702">
              <w:rPr>
                <w:b/>
                <w:sz w:val="24"/>
                <w:szCs w:val="24"/>
                <w:u w:val="single"/>
              </w:rPr>
            </w:r>
            <w:r w:rsidRPr="0088670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Pr="0088670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8670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8"/>
          </w:p>
          <w:p w14:paraId="222EA66D" w14:textId="77777777" w:rsidR="00856CB7" w:rsidRPr="00BA655C" w:rsidRDefault="00BA655C" w:rsidP="007A171D">
            <w:r>
              <w:t xml:space="preserve">                                             </w:t>
            </w:r>
            <w:r w:rsidRPr="00D76BE1">
              <w:rPr>
                <w:sz w:val="22"/>
                <w:szCs w:val="22"/>
              </w:rPr>
              <w:t>Date                                                                              Judge of the District Court</w:t>
            </w:r>
          </w:p>
        </w:tc>
      </w:tr>
    </w:tbl>
    <w:p w14:paraId="65654278" w14:textId="77777777" w:rsidR="0097605B" w:rsidRDefault="0097605B" w:rsidP="00453D13"/>
    <w:p w14:paraId="78B3DF50" w14:textId="77777777" w:rsidR="0097605B" w:rsidRPr="00297FEC" w:rsidRDefault="0097605B" w:rsidP="0097605B">
      <w:pPr>
        <w:jc w:val="center"/>
        <w:rPr>
          <w:b/>
          <w:sz w:val="32"/>
          <w:szCs w:val="32"/>
        </w:rPr>
      </w:pPr>
      <w:r w:rsidRPr="00297FEC">
        <w:rPr>
          <w:b/>
          <w:sz w:val="32"/>
          <w:szCs w:val="32"/>
        </w:rPr>
        <w:t>ATTACH THIS EXTENSION ORDER TO</w:t>
      </w:r>
      <w:r w:rsidR="00292EFC" w:rsidRPr="00297FEC">
        <w:rPr>
          <w:b/>
          <w:sz w:val="32"/>
          <w:szCs w:val="32"/>
        </w:rPr>
        <w:t xml:space="preserve"> THE ORIGINAL PROTECTION FROM STALKING</w:t>
      </w:r>
      <w:r w:rsidR="00493B90" w:rsidRPr="00297FEC">
        <w:rPr>
          <w:b/>
          <w:sz w:val="32"/>
          <w:szCs w:val="32"/>
        </w:rPr>
        <w:t>,</w:t>
      </w:r>
      <w:r w:rsidR="00543EDD" w:rsidRPr="00297FEC">
        <w:rPr>
          <w:b/>
          <w:sz w:val="32"/>
          <w:szCs w:val="32"/>
        </w:rPr>
        <w:t xml:space="preserve"> SEXUAL ASSAULT</w:t>
      </w:r>
      <w:r w:rsidR="00493B90" w:rsidRPr="00297FEC">
        <w:rPr>
          <w:b/>
          <w:sz w:val="32"/>
          <w:szCs w:val="32"/>
        </w:rPr>
        <w:t>, OR HUMAN TRAFFICKING</w:t>
      </w:r>
      <w:r w:rsidRPr="00297FEC">
        <w:rPr>
          <w:b/>
          <w:sz w:val="32"/>
          <w:szCs w:val="32"/>
        </w:rPr>
        <w:t xml:space="preserve"> ORDER.</w:t>
      </w:r>
    </w:p>
    <w:sectPr w:rsidR="0097605B" w:rsidRPr="00297FEC" w:rsidSect="00C235A9">
      <w:footerReference w:type="even" r:id="rId7"/>
      <w:footerReference w:type="default" r:id="rId8"/>
      <w:pgSz w:w="12240" w:h="15840" w:code="1"/>
      <w:pgMar w:top="21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1F40" w14:textId="77777777" w:rsidR="00592485" w:rsidRDefault="00592485">
      <w:r>
        <w:separator/>
      </w:r>
    </w:p>
  </w:endnote>
  <w:endnote w:type="continuationSeparator" w:id="0">
    <w:p w14:paraId="42DC8BDE" w14:textId="77777777" w:rsidR="00592485" w:rsidRDefault="0059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03A7" w14:textId="1F28D0B9" w:rsidR="00453C7F" w:rsidRDefault="00453C7F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EF1C26" w14:textId="77777777" w:rsidR="00453C7F" w:rsidRDefault="00453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0"/>
      <w:gridCol w:w="3660"/>
      <w:gridCol w:w="3660"/>
    </w:tblGrid>
    <w:tr w:rsidR="001F4C38" w14:paraId="1CCBC852" w14:textId="77777777" w:rsidTr="001F4C38">
      <w:tc>
        <w:tcPr>
          <w:tcW w:w="3660" w:type="dxa"/>
        </w:tcPr>
        <w:p w14:paraId="4897F5C9" w14:textId="77777777" w:rsidR="001F4C38" w:rsidRDefault="001F4C38" w:rsidP="001F4C38">
          <w:pPr>
            <w:pStyle w:val="Footer"/>
            <w:tabs>
              <w:tab w:val="clear" w:pos="4320"/>
              <w:tab w:val="center" w:pos="5400"/>
            </w:tabs>
            <w:jc w:val="both"/>
          </w:pPr>
          <w:r>
            <w:t>Rev. 7/2023 KSJC</w:t>
          </w:r>
        </w:p>
      </w:tc>
      <w:tc>
        <w:tcPr>
          <w:tcW w:w="3660" w:type="dxa"/>
        </w:tcPr>
        <w:p w14:paraId="08BD0507" w14:textId="77777777" w:rsidR="001F4C38" w:rsidRDefault="001F4C38" w:rsidP="001F4C38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660" w:type="dxa"/>
        </w:tcPr>
        <w:p w14:paraId="56768B53" w14:textId="26375581" w:rsidR="001F4C38" w:rsidRPr="0077106A" w:rsidRDefault="00DF43FF" w:rsidP="001F4C38">
          <w:pPr>
            <w:pStyle w:val="Footer"/>
            <w:tabs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 xml:space="preserve">Extension of </w:t>
          </w:r>
          <w:proofErr w:type="spellStart"/>
          <w:r>
            <w:rPr>
              <w:smallCaps/>
            </w:rPr>
            <w:t>PF</w:t>
          </w:r>
          <w:r w:rsidR="00F44D1D">
            <w:rPr>
              <w:smallCaps/>
            </w:rPr>
            <w:t>SSAHT</w:t>
          </w:r>
          <w:proofErr w:type="spellEnd"/>
          <w:r>
            <w:rPr>
              <w:smallCaps/>
            </w:rPr>
            <w:t xml:space="preserve"> Order for One to Three Additional Years</w:t>
          </w:r>
        </w:p>
      </w:tc>
    </w:tr>
  </w:tbl>
  <w:p w14:paraId="0720D44C" w14:textId="23387973" w:rsidR="00453C7F" w:rsidRPr="001F4C38" w:rsidRDefault="00453C7F" w:rsidP="001F4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ACF1" w14:textId="77777777" w:rsidR="00592485" w:rsidRDefault="00592485">
      <w:r>
        <w:separator/>
      </w:r>
    </w:p>
  </w:footnote>
  <w:footnote w:type="continuationSeparator" w:id="0">
    <w:p w14:paraId="35B7BD68" w14:textId="77777777" w:rsidR="00592485" w:rsidRDefault="0059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8E0"/>
    <w:multiLevelType w:val="hybridMultilevel"/>
    <w:tmpl w:val="D13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493F"/>
    <w:multiLevelType w:val="hybridMultilevel"/>
    <w:tmpl w:val="4698A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5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5078005">
    <w:abstractNumId w:val="5"/>
  </w:num>
  <w:num w:numId="2" w16cid:durableId="990869170">
    <w:abstractNumId w:val="3"/>
  </w:num>
  <w:num w:numId="3" w16cid:durableId="1837112267">
    <w:abstractNumId w:val="4"/>
  </w:num>
  <w:num w:numId="4" w16cid:durableId="1710840779">
    <w:abstractNumId w:val="2"/>
  </w:num>
  <w:num w:numId="5" w16cid:durableId="1278830022">
    <w:abstractNumId w:val="6"/>
  </w:num>
  <w:num w:numId="6" w16cid:durableId="798377877">
    <w:abstractNumId w:val="1"/>
  </w:num>
  <w:num w:numId="7" w16cid:durableId="17309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0678C"/>
    <w:rsid w:val="00017145"/>
    <w:rsid w:val="00021CB4"/>
    <w:rsid w:val="00022F88"/>
    <w:rsid w:val="00027859"/>
    <w:rsid w:val="00035765"/>
    <w:rsid w:val="000454DA"/>
    <w:rsid w:val="00046776"/>
    <w:rsid w:val="00060E0B"/>
    <w:rsid w:val="0009032C"/>
    <w:rsid w:val="000914E5"/>
    <w:rsid w:val="00094938"/>
    <w:rsid w:val="000A25F4"/>
    <w:rsid w:val="000A2915"/>
    <w:rsid w:val="000A6EC8"/>
    <w:rsid w:val="000D3170"/>
    <w:rsid w:val="000E1BF0"/>
    <w:rsid w:val="000F3254"/>
    <w:rsid w:val="0012787C"/>
    <w:rsid w:val="00130EDB"/>
    <w:rsid w:val="00137249"/>
    <w:rsid w:val="00151508"/>
    <w:rsid w:val="001576BD"/>
    <w:rsid w:val="001644D6"/>
    <w:rsid w:val="001665BF"/>
    <w:rsid w:val="00167CA4"/>
    <w:rsid w:val="00173855"/>
    <w:rsid w:val="0018402E"/>
    <w:rsid w:val="001A161C"/>
    <w:rsid w:val="001A4E7A"/>
    <w:rsid w:val="001A7EE6"/>
    <w:rsid w:val="001B3039"/>
    <w:rsid w:val="001B3FBC"/>
    <w:rsid w:val="001E32DF"/>
    <w:rsid w:val="001F06A8"/>
    <w:rsid w:val="001F1573"/>
    <w:rsid w:val="001F4C38"/>
    <w:rsid w:val="002163F5"/>
    <w:rsid w:val="002332EE"/>
    <w:rsid w:val="0025326B"/>
    <w:rsid w:val="00253893"/>
    <w:rsid w:val="00253EA5"/>
    <w:rsid w:val="002558AC"/>
    <w:rsid w:val="00260ACC"/>
    <w:rsid w:val="002667D2"/>
    <w:rsid w:val="002677D1"/>
    <w:rsid w:val="00275197"/>
    <w:rsid w:val="00291CBC"/>
    <w:rsid w:val="00292EFC"/>
    <w:rsid w:val="002959BB"/>
    <w:rsid w:val="00295AB8"/>
    <w:rsid w:val="00295FE5"/>
    <w:rsid w:val="00297FEC"/>
    <w:rsid w:val="002A52FE"/>
    <w:rsid w:val="002A75F9"/>
    <w:rsid w:val="002B36AE"/>
    <w:rsid w:val="002B59DA"/>
    <w:rsid w:val="002C35BC"/>
    <w:rsid w:val="002D3055"/>
    <w:rsid w:val="002E2B50"/>
    <w:rsid w:val="002F1D96"/>
    <w:rsid w:val="00341E6C"/>
    <w:rsid w:val="003474F3"/>
    <w:rsid w:val="00350C81"/>
    <w:rsid w:val="003576FE"/>
    <w:rsid w:val="0036180C"/>
    <w:rsid w:val="00376FB3"/>
    <w:rsid w:val="00380B63"/>
    <w:rsid w:val="003838AE"/>
    <w:rsid w:val="00385B36"/>
    <w:rsid w:val="003947C7"/>
    <w:rsid w:val="00397C47"/>
    <w:rsid w:val="003B6028"/>
    <w:rsid w:val="003B6387"/>
    <w:rsid w:val="003C5CDC"/>
    <w:rsid w:val="003D076B"/>
    <w:rsid w:val="003E0B6D"/>
    <w:rsid w:val="003E49C6"/>
    <w:rsid w:val="003F3A6A"/>
    <w:rsid w:val="003F3F7C"/>
    <w:rsid w:val="003F5D0C"/>
    <w:rsid w:val="00401AC1"/>
    <w:rsid w:val="00414514"/>
    <w:rsid w:val="0042327A"/>
    <w:rsid w:val="004427A2"/>
    <w:rsid w:val="0045359E"/>
    <w:rsid w:val="00453C7F"/>
    <w:rsid w:val="00453D13"/>
    <w:rsid w:val="004805B3"/>
    <w:rsid w:val="00487AE5"/>
    <w:rsid w:val="00493B90"/>
    <w:rsid w:val="004A2AF2"/>
    <w:rsid w:val="004B1828"/>
    <w:rsid w:val="004C0164"/>
    <w:rsid w:val="004D19DE"/>
    <w:rsid w:val="004D2D8E"/>
    <w:rsid w:val="004F2281"/>
    <w:rsid w:val="004F4B67"/>
    <w:rsid w:val="004F65F8"/>
    <w:rsid w:val="004F7BD3"/>
    <w:rsid w:val="00500CDA"/>
    <w:rsid w:val="005077A3"/>
    <w:rsid w:val="00525837"/>
    <w:rsid w:val="00530B9E"/>
    <w:rsid w:val="00543559"/>
    <w:rsid w:val="00543EDD"/>
    <w:rsid w:val="00553183"/>
    <w:rsid w:val="00554279"/>
    <w:rsid w:val="0056640D"/>
    <w:rsid w:val="00570F4E"/>
    <w:rsid w:val="00572158"/>
    <w:rsid w:val="00575D64"/>
    <w:rsid w:val="00592485"/>
    <w:rsid w:val="005B5413"/>
    <w:rsid w:val="005C0B34"/>
    <w:rsid w:val="005C2156"/>
    <w:rsid w:val="005D22EF"/>
    <w:rsid w:val="005E1A8E"/>
    <w:rsid w:val="005F1CD5"/>
    <w:rsid w:val="005F7B42"/>
    <w:rsid w:val="00605C0B"/>
    <w:rsid w:val="00625F00"/>
    <w:rsid w:val="006352DB"/>
    <w:rsid w:val="00640B86"/>
    <w:rsid w:val="00643035"/>
    <w:rsid w:val="0064361D"/>
    <w:rsid w:val="00646BC5"/>
    <w:rsid w:val="006472F7"/>
    <w:rsid w:val="006701FE"/>
    <w:rsid w:val="00673BFF"/>
    <w:rsid w:val="006977F7"/>
    <w:rsid w:val="006A1CCA"/>
    <w:rsid w:val="006A53E9"/>
    <w:rsid w:val="006D1A7B"/>
    <w:rsid w:val="006E292E"/>
    <w:rsid w:val="006E2E42"/>
    <w:rsid w:val="006F3860"/>
    <w:rsid w:val="00707AA6"/>
    <w:rsid w:val="007164FD"/>
    <w:rsid w:val="00720EF8"/>
    <w:rsid w:val="0073189F"/>
    <w:rsid w:val="00731E7F"/>
    <w:rsid w:val="00744613"/>
    <w:rsid w:val="00745D72"/>
    <w:rsid w:val="00756F5F"/>
    <w:rsid w:val="00763B7E"/>
    <w:rsid w:val="00783BBF"/>
    <w:rsid w:val="007862F2"/>
    <w:rsid w:val="007A171D"/>
    <w:rsid w:val="007B41CC"/>
    <w:rsid w:val="007B5243"/>
    <w:rsid w:val="007D3B1F"/>
    <w:rsid w:val="007E196F"/>
    <w:rsid w:val="007E4D6B"/>
    <w:rsid w:val="007E573F"/>
    <w:rsid w:val="007E6958"/>
    <w:rsid w:val="008036F7"/>
    <w:rsid w:val="008114A0"/>
    <w:rsid w:val="008217B9"/>
    <w:rsid w:val="0083091E"/>
    <w:rsid w:val="00850B62"/>
    <w:rsid w:val="0085200A"/>
    <w:rsid w:val="00856CB7"/>
    <w:rsid w:val="00864349"/>
    <w:rsid w:val="00866FE7"/>
    <w:rsid w:val="00881A0C"/>
    <w:rsid w:val="0088248C"/>
    <w:rsid w:val="00883AB4"/>
    <w:rsid w:val="008845C7"/>
    <w:rsid w:val="00886702"/>
    <w:rsid w:val="008A67A8"/>
    <w:rsid w:val="008B114A"/>
    <w:rsid w:val="008B35AF"/>
    <w:rsid w:val="008C2D89"/>
    <w:rsid w:val="008C5DB2"/>
    <w:rsid w:val="008C794D"/>
    <w:rsid w:val="008E7E0D"/>
    <w:rsid w:val="008F702A"/>
    <w:rsid w:val="00901073"/>
    <w:rsid w:val="00901D54"/>
    <w:rsid w:val="00910E9C"/>
    <w:rsid w:val="009212D8"/>
    <w:rsid w:val="00947834"/>
    <w:rsid w:val="009522A0"/>
    <w:rsid w:val="00955C22"/>
    <w:rsid w:val="0095677E"/>
    <w:rsid w:val="00974E97"/>
    <w:rsid w:val="0097605B"/>
    <w:rsid w:val="00983EB4"/>
    <w:rsid w:val="009A036F"/>
    <w:rsid w:val="009A1596"/>
    <w:rsid w:val="009A17E1"/>
    <w:rsid w:val="009A3BA8"/>
    <w:rsid w:val="009A75C6"/>
    <w:rsid w:val="009A77AB"/>
    <w:rsid w:val="009B0ED2"/>
    <w:rsid w:val="009B1D0B"/>
    <w:rsid w:val="009B3FF2"/>
    <w:rsid w:val="009B4663"/>
    <w:rsid w:val="009B696F"/>
    <w:rsid w:val="009C01C4"/>
    <w:rsid w:val="009C0807"/>
    <w:rsid w:val="009D1D0A"/>
    <w:rsid w:val="009E1580"/>
    <w:rsid w:val="009E2FFB"/>
    <w:rsid w:val="009E395F"/>
    <w:rsid w:val="009E5A72"/>
    <w:rsid w:val="009F0A7B"/>
    <w:rsid w:val="009F15F5"/>
    <w:rsid w:val="009F3682"/>
    <w:rsid w:val="00A00027"/>
    <w:rsid w:val="00A07F88"/>
    <w:rsid w:val="00A2057B"/>
    <w:rsid w:val="00A254A3"/>
    <w:rsid w:val="00A47F6A"/>
    <w:rsid w:val="00A521D9"/>
    <w:rsid w:val="00A715B7"/>
    <w:rsid w:val="00A8592F"/>
    <w:rsid w:val="00A864E0"/>
    <w:rsid w:val="00A94564"/>
    <w:rsid w:val="00AA24B4"/>
    <w:rsid w:val="00AA3EB4"/>
    <w:rsid w:val="00AC3D3B"/>
    <w:rsid w:val="00AE50D0"/>
    <w:rsid w:val="00B03E6A"/>
    <w:rsid w:val="00B04C95"/>
    <w:rsid w:val="00B0512A"/>
    <w:rsid w:val="00B0714B"/>
    <w:rsid w:val="00B15C11"/>
    <w:rsid w:val="00B3342F"/>
    <w:rsid w:val="00B4467E"/>
    <w:rsid w:val="00B5588A"/>
    <w:rsid w:val="00B62F32"/>
    <w:rsid w:val="00B75D00"/>
    <w:rsid w:val="00BA655C"/>
    <w:rsid w:val="00BB6435"/>
    <w:rsid w:val="00BD15BD"/>
    <w:rsid w:val="00BD4D41"/>
    <w:rsid w:val="00BD63D5"/>
    <w:rsid w:val="00BF17D2"/>
    <w:rsid w:val="00BF41D6"/>
    <w:rsid w:val="00BF59C5"/>
    <w:rsid w:val="00BF6AC3"/>
    <w:rsid w:val="00C05E7A"/>
    <w:rsid w:val="00C072DA"/>
    <w:rsid w:val="00C11B4C"/>
    <w:rsid w:val="00C138CA"/>
    <w:rsid w:val="00C235A9"/>
    <w:rsid w:val="00C36499"/>
    <w:rsid w:val="00C451FA"/>
    <w:rsid w:val="00C55D5B"/>
    <w:rsid w:val="00C57CE8"/>
    <w:rsid w:val="00C60D6E"/>
    <w:rsid w:val="00C61DA9"/>
    <w:rsid w:val="00C733F4"/>
    <w:rsid w:val="00C82741"/>
    <w:rsid w:val="00C835E4"/>
    <w:rsid w:val="00C971FF"/>
    <w:rsid w:val="00CA4BF6"/>
    <w:rsid w:val="00CB2504"/>
    <w:rsid w:val="00CB4DF4"/>
    <w:rsid w:val="00D0463F"/>
    <w:rsid w:val="00D21A11"/>
    <w:rsid w:val="00D34829"/>
    <w:rsid w:val="00D50728"/>
    <w:rsid w:val="00D5352A"/>
    <w:rsid w:val="00D76BE1"/>
    <w:rsid w:val="00D832F7"/>
    <w:rsid w:val="00D85311"/>
    <w:rsid w:val="00D93729"/>
    <w:rsid w:val="00D93DB1"/>
    <w:rsid w:val="00DA0C2D"/>
    <w:rsid w:val="00DB28B7"/>
    <w:rsid w:val="00DB6ECB"/>
    <w:rsid w:val="00DD127A"/>
    <w:rsid w:val="00DD2692"/>
    <w:rsid w:val="00DD3E24"/>
    <w:rsid w:val="00DE5BBF"/>
    <w:rsid w:val="00DE7894"/>
    <w:rsid w:val="00DF0416"/>
    <w:rsid w:val="00DF04DA"/>
    <w:rsid w:val="00DF324B"/>
    <w:rsid w:val="00DF43FF"/>
    <w:rsid w:val="00DF7528"/>
    <w:rsid w:val="00E24360"/>
    <w:rsid w:val="00E2618F"/>
    <w:rsid w:val="00E336F3"/>
    <w:rsid w:val="00E55D60"/>
    <w:rsid w:val="00E7284A"/>
    <w:rsid w:val="00E7393E"/>
    <w:rsid w:val="00E74D81"/>
    <w:rsid w:val="00E77979"/>
    <w:rsid w:val="00E81B88"/>
    <w:rsid w:val="00E86738"/>
    <w:rsid w:val="00E90B51"/>
    <w:rsid w:val="00E955B9"/>
    <w:rsid w:val="00E96ADA"/>
    <w:rsid w:val="00EA240D"/>
    <w:rsid w:val="00EA4EE6"/>
    <w:rsid w:val="00EB5F85"/>
    <w:rsid w:val="00EC285E"/>
    <w:rsid w:val="00EC347B"/>
    <w:rsid w:val="00EC3F94"/>
    <w:rsid w:val="00EC7DE1"/>
    <w:rsid w:val="00ED0867"/>
    <w:rsid w:val="00EE6DAB"/>
    <w:rsid w:val="00EE7AAB"/>
    <w:rsid w:val="00EF1DC9"/>
    <w:rsid w:val="00EF4AB8"/>
    <w:rsid w:val="00F0084E"/>
    <w:rsid w:val="00F014E7"/>
    <w:rsid w:val="00F0209A"/>
    <w:rsid w:val="00F03AB9"/>
    <w:rsid w:val="00F041FC"/>
    <w:rsid w:val="00F11D5D"/>
    <w:rsid w:val="00F16AEE"/>
    <w:rsid w:val="00F24334"/>
    <w:rsid w:val="00F244E6"/>
    <w:rsid w:val="00F44D1D"/>
    <w:rsid w:val="00F54211"/>
    <w:rsid w:val="00F87C3D"/>
    <w:rsid w:val="00F9081B"/>
    <w:rsid w:val="00F97FC0"/>
    <w:rsid w:val="00FA4EB2"/>
    <w:rsid w:val="00FC1B78"/>
    <w:rsid w:val="00FD1681"/>
    <w:rsid w:val="00FD5560"/>
    <w:rsid w:val="00FD5690"/>
    <w:rsid w:val="00FF09CB"/>
    <w:rsid w:val="00FF321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9B34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B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4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413"/>
  </w:style>
  <w:style w:type="paragraph" w:styleId="Revision">
    <w:name w:val="Revision"/>
    <w:hidden/>
    <w:uiPriority w:val="99"/>
    <w:semiHidden/>
    <w:rsid w:val="0027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3887</Characters>
  <Application>Microsoft Office Word</Application>
  <DocSecurity>0</DocSecurity>
  <Lines>114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2023-06-14T16:33:00Z</dcterms:created>
  <dcterms:modified xsi:type="dcterms:W3CDTF">2023-06-14T20:49:00Z</dcterms:modified>
</cp:coreProperties>
</file>