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F7D1E" w:rsidRDefault="004F6847">
      <w:pPr>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399</w:t>
      </w:r>
    </w:p>
    <w:p w:rsidR="005F7D1E" w:rsidRDefault="005F7D1E">
      <w:pPr>
        <w:jc w:val="center"/>
        <w:rPr>
          <w:sz w:val="24"/>
          <w:szCs w:val="24"/>
        </w:rPr>
        <w:sectPr w:rsidR="005F7D1E">
          <w:headerReference w:type="default" r:id="rId7"/>
          <w:footerReference w:type="default" r:id="rId8"/>
          <w:type w:val="continuous"/>
          <w:pgSz w:w="12240" w:h="15840" w:code="1"/>
          <w:pgMar w:top="1181" w:right="1440" w:bottom="1440" w:left="1440" w:header="720" w:footer="720" w:gutter="0"/>
          <w:cols w:space="720"/>
        </w:sectPr>
      </w:pPr>
    </w:p>
    <w:p w:rsidR="005F7D1E" w:rsidRDefault="004F6847">
      <w:pPr>
        <w:jc w:val="center"/>
        <w:rPr>
          <w:b/>
          <w:bCs/>
          <w:sz w:val="24"/>
          <w:szCs w:val="24"/>
        </w:rPr>
      </w:pPr>
      <w:r>
        <w:rPr>
          <w:b/>
          <w:bCs/>
          <w:sz w:val="24"/>
          <w:szCs w:val="24"/>
        </w:rPr>
        <w:lastRenderedPageBreak/>
        <w:t>IN THE DISTRICT COURT OF __________________ COUNTY, KANSAS</w:t>
      </w:r>
      <w:r>
        <w:rPr>
          <w:b/>
          <w:bCs/>
          <w:sz w:val="24"/>
          <w:szCs w:val="24"/>
        </w:rPr>
        <w:br/>
      </w:r>
    </w:p>
    <w:p w:rsidR="005F7D1E" w:rsidRDefault="004F6847">
      <w:pPr>
        <w:pStyle w:val="BodyText2"/>
      </w:pPr>
      <w:proofErr w:type="gramStart"/>
      <w:r>
        <w:t>IN THE MATTER OF</w:t>
      </w:r>
      <w:r>
        <w:br/>
      </w:r>
      <w:r>
        <w:br/>
        <w:t xml:space="preserve">Name_________________________, </w:t>
      </w:r>
      <w:r w:rsidRPr="00552EE6">
        <w:t>Juvenile</w:t>
      </w:r>
      <w:r w:rsidRPr="00552EE6">
        <w:tab/>
      </w:r>
      <w:r>
        <w:tab/>
      </w:r>
      <w:r>
        <w:tab/>
        <w:t>Case No.</w:t>
      </w:r>
      <w:proofErr w:type="gramEnd"/>
      <w:r>
        <w:t xml:space="preserve"> _____________</w:t>
      </w:r>
    </w:p>
    <w:p w:rsidR="005F7D1E" w:rsidRDefault="00015A76">
      <w:pPr>
        <w:rPr>
          <w:b/>
          <w:bCs/>
          <w:sz w:val="24"/>
          <w:szCs w:val="24"/>
        </w:rPr>
      </w:pPr>
      <w:r w:rsidRPr="00015A76">
        <w:rPr>
          <w:b/>
          <w:bCs/>
          <w:sz w:val="24"/>
          <w:szCs w:val="24"/>
        </w:rPr>
        <w:t>Year of Birth ____________</w:t>
      </w:r>
      <w:r>
        <w:rPr>
          <w:bCs/>
          <w:sz w:val="24"/>
          <w:szCs w:val="24"/>
        </w:rPr>
        <w:t xml:space="preserve"> </w:t>
      </w:r>
      <w:proofErr w:type="gramStart"/>
      <w:r w:rsidR="004F6847">
        <w:rPr>
          <w:b/>
          <w:bCs/>
          <w:sz w:val="24"/>
          <w:szCs w:val="24"/>
        </w:rPr>
        <w:t>A  □</w:t>
      </w:r>
      <w:proofErr w:type="gramEnd"/>
      <w:r w:rsidR="004F6847">
        <w:rPr>
          <w:b/>
          <w:bCs/>
          <w:sz w:val="24"/>
          <w:szCs w:val="24"/>
        </w:rPr>
        <w:t xml:space="preserve"> male  □ female</w:t>
      </w:r>
    </w:p>
    <w:p w:rsidR="005F7D1E" w:rsidRDefault="005F7D1E">
      <w:pPr>
        <w:rPr>
          <w:b/>
          <w:bCs/>
          <w:sz w:val="24"/>
          <w:szCs w:val="24"/>
        </w:rPr>
      </w:pPr>
    </w:p>
    <w:p w:rsidR="005F7D1E" w:rsidRDefault="005F7D1E">
      <w:pPr>
        <w:rPr>
          <w:b/>
          <w:bCs/>
          <w:sz w:val="24"/>
          <w:szCs w:val="24"/>
        </w:rPr>
      </w:pPr>
    </w:p>
    <w:p w:rsidR="005F7D1E" w:rsidRDefault="004F6847">
      <w:pPr>
        <w:tabs>
          <w:tab w:val="left" w:pos="0"/>
          <w:tab w:val="left" w:pos="720"/>
          <w:tab w:val="left" w:pos="6480"/>
          <w:tab w:val="left" w:pos="7200"/>
          <w:tab w:val="left" w:pos="7920"/>
          <w:tab w:val="left" w:pos="8640"/>
          <w:tab w:val="left" w:pos="9360"/>
        </w:tabs>
        <w:jc w:val="center"/>
        <w:rPr>
          <w:sz w:val="24"/>
          <w:szCs w:val="24"/>
        </w:rPr>
      </w:pPr>
      <w:r>
        <w:rPr>
          <w:b/>
          <w:bCs/>
          <w:sz w:val="24"/>
          <w:szCs w:val="24"/>
          <w:u w:val="single"/>
        </w:rPr>
        <w:t>PARENTAL NOTICE OF ORDER FOR COUNSELING</w:t>
      </w:r>
    </w:p>
    <w:p w:rsidR="005F7D1E" w:rsidRDefault="004F6847">
      <w:pPr>
        <w:tabs>
          <w:tab w:val="left" w:pos="0"/>
          <w:tab w:val="left" w:pos="720"/>
          <w:tab w:val="left" w:pos="6480"/>
          <w:tab w:val="left" w:pos="7200"/>
          <w:tab w:val="left" w:pos="7920"/>
          <w:tab w:val="left" w:pos="8640"/>
          <w:tab w:val="left" w:pos="9360"/>
        </w:tabs>
        <w:jc w:val="center"/>
        <w:rPr>
          <w:sz w:val="24"/>
          <w:szCs w:val="24"/>
        </w:rPr>
      </w:pPr>
      <w:r>
        <w:rPr>
          <w:sz w:val="24"/>
          <w:szCs w:val="24"/>
        </w:rPr>
        <w:t>Pursuant to K.S.A. 38-2362</w:t>
      </w:r>
    </w:p>
    <w:p w:rsidR="005F7D1E" w:rsidRDefault="005F7D1E">
      <w:pPr>
        <w:tabs>
          <w:tab w:val="left" w:pos="0"/>
          <w:tab w:val="left" w:pos="720"/>
          <w:tab w:val="left" w:pos="6480"/>
          <w:tab w:val="left" w:pos="7200"/>
          <w:tab w:val="left" w:pos="7920"/>
          <w:tab w:val="left" w:pos="8640"/>
          <w:tab w:val="left" w:pos="9360"/>
        </w:tabs>
        <w:rPr>
          <w:sz w:val="24"/>
          <w:szCs w:val="24"/>
        </w:rPr>
      </w:pPr>
    </w:p>
    <w:p w:rsidR="005F7D1E" w:rsidRDefault="004F6847">
      <w:pPr>
        <w:tabs>
          <w:tab w:val="left" w:pos="0"/>
          <w:tab w:val="left" w:pos="720"/>
          <w:tab w:val="left" w:pos="6480"/>
          <w:tab w:val="left" w:pos="7200"/>
          <w:tab w:val="left" w:pos="7920"/>
          <w:tab w:val="left" w:pos="8640"/>
          <w:tab w:val="left" w:pos="9360"/>
        </w:tabs>
        <w:rPr>
          <w:sz w:val="24"/>
          <w:szCs w:val="24"/>
        </w:rPr>
      </w:pPr>
      <w:r>
        <w:rPr>
          <w:sz w:val="24"/>
          <w:szCs w:val="24"/>
        </w:rPr>
        <w:tab/>
        <w:t xml:space="preserve">The Court hereby informs the parent of the juvenile offender named above that an order has been entered by the Court which affects the parent.  </w:t>
      </w:r>
    </w:p>
    <w:p w:rsidR="005F7D1E" w:rsidRDefault="005F7D1E">
      <w:pPr>
        <w:tabs>
          <w:tab w:val="left" w:pos="0"/>
          <w:tab w:val="left" w:pos="720"/>
          <w:tab w:val="left" w:pos="6480"/>
          <w:tab w:val="left" w:pos="7200"/>
          <w:tab w:val="left" w:pos="7920"/>
          <w:tab w:val="left" w:pos="8640"/>
          <w:tab w:val="left" w:pos="9360"/>
        </w:tabs>
        <w:rPr>
          <w:sz w:val="24"/>
          <w:szCs w:val="24"/>
        </w:rPr>
      </w:pPr>
    </w:p>
    <w:p w:rsidR="005F7D1E" w:rsidRDefault="004F6847">
      <w:pPr>
        <w:tabs>
          <w:tab w:val="left" w:pos="0"/>
          <w:tab w:val="left" w:pos="720"/>
          <w:tab w:val="left" w:pos="6480"/>
          <w:tab w:val="left" w:pos="7200"/>
          <w:tab w:val="left" w:pos="7920"/>
          <w:tab w:val="left" w:pos="8640"/>
          <w:tab w:val="left" w:pos="9360"/>
        </w:tabs>
        <w:rPr>
          <w:sz w:val="24"/>
          <w:szCs w:val="24"/>
        </w:rPr>
      </w:pPr>
      <w:r>
        <w:rPr>
          <w:sz w:val="24"/>
          <w:szCs w:val="24"/>
        </w:rPr>
        <w:tab/>
        <w:t>When sentencing the juvenile offender the Court ordered the parent of the juvenile, ____</w:t>
      </w:r>
      <w:proofErr w:type="gramStart"/>
      <w:r>
        <w:rPr>
          <w:sz w:val="24"/>
          <w:szCs w:val="24"/>
        </w:rPr>
        <w:t>_</w:t>
      </w:r>
      <w:r>
        <w:rPr>
          <w:i/>
          <w:iCs/>
          <w:sz w:val="24"/>
          <w:szCs w:val="24"/>
          <w:u w:val="single"/>
        </w:rPr>
        <w:t>(</w:t>
      </w:r>
      <w:proofErr w:type="gramEnd"/>
      <w:r>
        <w:rPr>
          <w:i/>
          <w:iCs/>
          <w:sz w:val="24"/>
          <w:szCs w:val="24"/>
          <w:u w:val="single"/>
        </w:rPr>
        <w:t>Name)</w:t>
      </w:r>
      <w:r>
        <w:rPr>
          <w:sz w:val="24"/>
          <w:szCs w:val="24"/>
        </w:rPr>
        <w:t xml:space="preserve">_____,  to participate in counseling, mediation sessions or an alcohol and drug evaluation and treatment program as follows: ________________________________________ _____________________________________________________________________________ </w:t>
      </w:r>
    </w:p>
    <w:p w:rsidR="005F7D1E" w:rsidRDefault="005F7D1E">
      <w:pPr>
        <w:tabs>
          <w:tab w:val="left" w:pos="0"/>
          <w:tab w:val="left" w:pos="720"/>
          <w:tab w:val="left" w:pos="6480"/>
          <w:tab w:val="left" w:pos="7200"/>
          <w:tab w:val="left" w:pos="7920"/>
          <w:tab w:val="left" w:pos="8640"/>
          <w:tab w:val="left" w:pos="9360"/>
        </w:tabs>
        <w:rPr>
          <w:sz w:val="24"/>
          <w:szCs w:val="24"/>
        </w:rPr>
      </w:pPr>
    </w:p>
    <w:p w:rsidR="005F7D1E" w:rsidRDefault="004F6847">
      <w:pPr>
        <w:tabs>
          <w:tab w:val="left" w:pos="0"/>
          <w:tab w:val="left" w:pos="720"/>
          <w:tab w:val="left" w:pos="6480"/>
          <w:tab w:val="left" w:pos="7200"/>
          <w:tab w:val="left" w:pos="7920"/>
          <w:tab w:val="left" w:pos="8640"/>
          <w:tab w:val="left" w:pos="9360"/>
        </w:tabs>
        <w:rPr>
          <w:sz w:val="24"/>
          <w:szCs w:val="24"/>
        </w:rPr>
      </w:pPr>
      <w:r>
        <w:rPr>
          <w:sz w:val="24"/>
          <w:szCs w:val="24"/>
        </w:rPr>
        <w:tab/>
        <w:t>The parent named above has a right to request a hearing on that order.  The request must be made within 10 days after entry of the order.  The parent has the right to employ an attorney for the hearing.  If the parent is financially unable to employ an attorney, the parent may request that the court appoint an attorney to represent the parent at the hearing.</w:t>
      </w:r>
    </w:p>
    <w:p w:rsidR="005F7D1E" w:rsidRDefault="005F7D1E">
      <w:pPr>
        <w:tabs>
          <w:tab w:val="left" w:pos="0"/>
          <w:tab w:val="left" w:pos="720"/>
          <w:tab w:val="left" w:pos="6480"/>
          <w:tab w:val="left" w:pos="7200"/>
          <w:tab w:val="left" w:pos="7920"/>
          <w:tab w:val="left" w:pos="8640"/>
          <w:tab w:val="left" w:pos="9360"/>
        </w:tabs>
        <w:rPr>
          <w:sz w:val="24"/>
          <w:szCs w:val="24"/>
        </w:rPr>
      </w:pPr>
    </w:p>
    <w:p w:rsidR="005F7D1E" w:rsidRDefault="004F6847">
      <w:pPr>
        <w:tabs>
          <w:tab w:val="left" w:pos="0"/>
          <w:tab w:val="left" w:pos="720"/>
          <w:tab w:val="left" w:pos="6480"/>
          <w:tab w:val="left" w:pos="7200"/>
          <w:tab w:val="left" w:pos="7920"/>
          <w:tab w:val="left" w:pos="8640"/>
          <w:tab w:val="left" w:pos="9360"/>
        </w:tabs>
        <w:rPr>
          <w:sz w:val="24"/>
          <w:szCs w:val="24"/>
        </w:rPr>
      </w:pPr>
      <w:r>
        <w:rPr>
          <w:sz w:val="24"/>
          <w:szCs w:val="24"/>
        </w:rPr>
        <w:tab/>
        <w:t>If a request for a hearing is not made within 10 days after entry of the order, the order shall take effect at that time.</w:t>
      </w:r>
    </w:p>
    <w:p w:rsidR="005F7D1E" w:rsidRDefault="005F7D1E">
      <w:pPr>
        <w:tabs>
          <w:tab w:val="left" w:pos="0"/>
          <w:tab w:val="left" w:pos="720"/>
          <w:tab w:val="left" w:pos="6480"/>
          <w:tab w:val="left" w:pos="7200"/>
          <w:tab w:val="left" w:pos="7920"/>
          <w:tab w:val="left" w:pos="8640"/>
          <w:tab w:val="left" w:pos="9360"/>
        </w:tabs>
        <w:rPr>
          <w:sz w:val="24"/>
          <w:szCs w:val="24"/>
        </w:rPr>
      </w:pPr>
    </w:p>
    <w:p w:rsidR="005F7D1E" w:rsidRDefault="004F6847">
      <w:pPr>
        <w:tabs>
          <w:tab w:val="left" w:pos="0"/>
          <w:tab w:val="left" w:pos="720"/>
          <w:tab w:val="left" w:pos="6480"/>
          <w:tab w:val="left" w:pos="7200"/>
          <w:tab w:val="left" w:pos="7920"/>
          <w:tab w:val="left" w:pos="8640"/>
          <w:tab w:val="left" w:pos="9360"/>
        </w:tabs>
        <w:rPr>
          <w:sz w:val="24"/>
          <w:szCs w:val="24"/>
        </w:rPr>
      </w:pPr>
      <w:r>
        <w:rPr>
          <w:sz w:val="24"/>
          <w:szCs w:val="24"/>
        </w:rPr>
        <w:tab/>
        <w:t>If the parent requests a hearing, the court will set the matter for hearing.  The expense and fees of the appointed attorney may be assessed against the juvenile or the parent, or waived.</w:t>
      </w:r>
    </w:p>
    <w:p w:rsidR="005F7D1E" w:rsidRDefault="005F7D1E">
      <w:pPr>
        <w:tabs>
          <w:tab w:val="left" w:pos="0"/>
          <w:tab w:val="left" w:pos="720"/>
          <w:tab w:val="left" w:pos="6480"/>
          <w:tab w:val="left" w:pos="7200"/>
          <w:tab w:val="left" w:pos="7920"/>
          <w:tab w:val="left" w:pos="8640"/>
          <w:tab w:val="left" w:pos="9360"/>
        </w:tabs>
        <w:rPr>
          <w:sz w:val="24"/>
          <w:szCs w:val="24"/>
        </w:rPr>
      </w:pPr>
    </w:p>
    <w:p w:rsidR="005F7D1E" w:rsidRDefault="005F7D1E">
      <w:pPr>
        <w:tabs>
          <w:tab w:val="left" w:pos="0"/>
          <w:tab w:val="left" w:pos="720"/>
          <w:tab w:val="left" w:pos="6480"/>
          <w:tab w:val="left" w:pos="7200"/>
          <w:tab w:val="left" w:pos="7920"/>
          <w:tab w:val="left" w:pos="8640"/>
          <w:tab w:val="left" w:pos="9360"/>
        </w:tabs>
        <w:rPr>
          <w:sz w:val="24"/>
          <w:szCs w:val="24"/>
        </w:rPr>
      </w:pPr>
    </w:p>
    <w:p w:rsidR="005F7D1E" w:rsidRDefault="004F6847">
      <w:pPr>
        <w:tabs>
          <w:tab w:val="left" w:pos="0"/>
          <w:tab w:val="left" w:pos="720"/>
          <w:tab w:val="left" w:pos="5760"/>
          <w:tab w:val="left" w:pos="6480"/>
          <w:tab w:val="left" w:pos="7200"/>
          <w:tab w:val="left" w:pos="7920"/>
          <w:tab w:val="left" w:pos="8640"/>
          <w:tab w:val="left" w:pos="9360"/>
        </w:tabs>
        <w:ind w:left="5760"/>
        <w:rPr>
          <w:sz w:val="24"/>
          <w:szCs w:val="24"/>
        </w:rPr>
      </w:pPr>
      <w:r>
        <w:rPr>
          <w:sz w:val="24"/>
          <w:szCs w:val="24"/>
        </w:rPr>
        <w:t>____________________________</w:t>
      </w:r>
    </w:p>
    <w:p w:rsidR="005F7D1E" w:rsidRDefault="004F6847">
      <w:pPr>
        <w:tabs>
          <w:tab w:val="left" w:pos="0"/>
          <w:tab w:val="left" w:pos="720"/>
          <w:tab w:val="left" w:pos="5760"/>
          <w:tab w:val="left" w:pos="6480"/>
          <w:tab w:val="left" w:pos="7200"/>
          <w:tab w:val="left" w:pos="7920"/>
          <w:tab w:val="left" w:pos="8640"/>
          <w:tab w:val="left" w:pos="9360"/>
        </w:tabs>
        <w:rPr>
          <w:sz w:val="24"/>
          <w:szCs w:val="24"/>
        </w:rPr>
      </w:pPr>
      <w:r>
        <w:rPr>
          <w:sz w:val="24"/>
          <w:szCs w:val="24"/>
        </w:rPr>
        <w:tab/>
      </w:r>
      <w:r>
        <w:rPr>
          <w:sz w:val="24"/>
          <w:szCs w:val="24"/>
        </w:rPr>
        <w:tab/>
        <w:t>Judge of the District Court</w:t>
      </w:r>
    </w:p>
    <w:p w:rsidR="005F7D1E" w:rsidRDefault="005F7D1E">
      <w:pPr>
        <w:tabs>
          <w:tab w:val="left" w:pos="0"/>
          <w:tab w:val="left" w:pos="720"/>
          <w:tab w:val="left" w:pos="5760"/>
          <w:tab w:val="left" w:pos="6480"/>
          <w:tab w:val="left" w:pos="7200"/>
          <w:tab w:val="left" w:pos="7920"/>
          <w:tab w:val="left" w:pos="8640"/>
          <w:tab w:val="left" w:pos="9360"/>
        </w:tabs>
        <w:rPr>
          <w:sz w:val="24"/>
          <w:szCs w:val="24"/>
        </w:rPr>
      </w:pPr>
    </w:p>
    <w:p w:rsidR="004A5706" w:rsidRDefault="004A5706">
      <w:pPr>
        <w:tabs>
          <w:tab w:val="left" w:pos="0"/>
          <w:tab w:val="left" w:pos="720"/>
          <w:tab w:val="left" w:pos="5760"/>
          <w:tab w:val="left" w:pos="6480"/>
          <w:tab w:val="left" w:pos="7200"/>
          <w:tab w:val="left" w:pos="7920"/>
          <w:tab w:val="left" w:pos="8640"/>
          <w:tab w:val="left" w:pos="9360"/>
        </w:tabs>
        <w:rPr>
          <w:sz w:val="24"/>
          <w:szCs w:val="24"/>
        </w:rPr>
      </w:pPr>
    </w:p>
    <w:p w:rsidR="004A5706" w:rsidRDefault="004A5706">
      <w:pPr>
        <w:tabs>
          <w:tab w:val="left" w:pos="0"/>
          <w:tab w:val="left" w:pos="720"/>
          <w:tab w:val="left" w:pos="5760"/>
          <w:tab w:val="left" w:pos="6480"/>
          <w:tab w:val="left" w:pos="7200"/>
          <w:tab w:val="left" w:pos="7920"/>
          <w:tab w:val="left" w:pos="8640"/>
          <w:tab w:val="left" w:pos="9360"/>
        </w:tabs>
        <w:rPr>
          <w:sz w:val="24"/>
          <w:szCs w:val="24"/>
        </w:rPr>
      </w:pPr>
    </w:p>
    <w:p w:rsidR="004A5706" w:rsidRDefault="004A5706">
      <w:pPr>
        <w:tabs>
          <w:tab w:val="left" w:pos="0"/>
          <w:tab w:val="left" w:pos="720"/>
          <w:tab w:val="left" w:pos="5760"/>
          <w:tab w:val="left" w:pos="6480"/>
          <w:tab w:val="left" w:pos="7200"/>
          <w:tab w:val="left" w:pos="7920"/>
          <w:tab w:val="left" w:pos="8640"/>
          <w:tab w:val="left" w:pos="9360"/>
        </w:tabs>
        <w:rPr>
          <w:sz w:val="24"/>
          <w:szCs w:val="24"/>
        </w:rPr>
      </w:pPr>
    </w:p>
    <w:p w:rsidR="004A5706" w:rsidRDefault="004A5706">
      <w:pPr>
        <w:tabs>
          <w:tab w:val="left" w:pos="0"/>
          <w:tab w:val="left" w:pos="720"/>
          <w:tab w:val="left" w:pos="5760"/>
          <w:tab w:val="left" w:pos="6480"/>
          <w:tab w:val="left" w:pos="7200"/>
          <w:tab w:val="left" w:pos="7920"/>
          <w:tab w:val="left" w:pos="8640"/>
          <w:tab w:val="left" w:pos="9360"/>
        </w:tabs>
        <w:rPr>
          <w:sz w:val="24"/>
          <w:szCs w:val="24"/>
        </w:rPr>
      </w:pPr>
    </w:p>
    <w:p w:rsidR="004A5706" w:rsidRDefault="004A5706">
      <w:pPr>
        <w:tabs>
          <w:tab w:val="left" w:pos="0"/>
          <w:tab w:val="left" w:pos="720"/>
          <w:tab w:val="left" w:pos="5760"/>
          <w:tab w:val="left" w:pos="6480"/>
          <w:tab w:val="left" w:pos="7200"/>
          <w:tab w:val="left" w:pos="7920"/>
          <w:tab w:val="left" w:pos="8640"/>
          <w:tab w:val="left" w:pos="9360"/>
        </w:tabs>
        <w:rPr>
          <w:sz w:val="24"/>
          <w:szCs w:val="24"/>
        </w:rPr>
      </w:pPr>
    </w:p>
    <w:p w:rsidR="004A5706" w:rsidRDefault="004A5706">
      <w:pPr>
        <w:tabs>
          <w:tab w:val="left" w:pos="0"/>
          <w:tab w:val="left" w:pos="720"/>
          <w:tab w:val="left" w:pos="5760"/>
          <w:tab w:val="left" w:pos="6480"/>
          <w:tab w:val="left" w:pos="7200"/>
          <w:tab w:val="left" w:pos="7920"/>
          <w:tab w:val="left" w:pos="8640"/>
          <w:tab w:val="left" w:pos="9360"/>
        </w:tabs>
        <w:rPr>
          <w:sz w:val="24"/>
          <w:szCs w:val="24"/>
        </w:rPr>
      </w:pPr>
    </w:p>
    <w:p w:rsidR="004A5706" w:rsidRDefault="004A5706">
      <w:pPr>
        <w:tabs>
          <w:tab w:val="left" w:pos="0"/>
          <w:tab w:val="left" w:pos="720"/>
          <w:tab w:val="left" w:pos="5760"/>
          <w:tab w:val="left" w:pos="6480"/>
          <w:tab w:val="left" w:pos="7200"/>
          <w:tab w:val="left" w:pos="7920"/>
          <w:tab w:val="left" w:pos="8640"/>
          <w:tab w:val="left" w:pos="9360"/>
        </w:tabs>
        <w:rPr>
          <w:sz w:val="24"/>
          <w:szCs w:val="24"/>
        </w:rPr>
      </w:pPr>
    </w:p>
    <w:p w:rsidR="004A5706" w:rsidRDefault="004A5706">
      <w:pPr>
        <w:tabs>
          <w:tab w:val="left" w:pos="0"/>
          <w:tab w:val="left" w:pos="720"/>
          <w:tab w:val="left" w:pos="5760"/>
          <w:tab w:val="left" w:pos="6480"/>
          <w:tab w:val="left" w:pos="7200"/>
          <w:tab w:val="left" w:pos="7920"/>
          <w:tab w:val="left" w:pos="8640"/>
          <w:tab w:val="left" w:pos="9360"/>
        </w:tabs>
        <w:rPr>
          <w:sz w:val="24"/>
          <w:szCs w:val="24"/>
        </w:rPr>
      </w:pPr>
    </w:p>
    <w:p w:rsidR="004A5706" w:rsidRDefault="004A5706">
      <w:pPr>
        <w:tabs>
          <w:tab w:val="left" w:pos="0"/>
          <w:tab w:val="left" w:pos="720"/>
          <w:tab w:val="left" w:pos="5760"/>
          <w:tab w:val="left" w:pos="6480"/>
          <w:tab w:val="left" w:pos="7200"/>
          <w:tab w:val="left" w:pos="7920"/>
          <w:tab w:val="left" w:pos="8640"/>
          <w:tab w:val="left" w:pos="9360"/>
        </w:tabs>
        <w:rPr>
          <w:sz w:val="24"/>
          <w:szCs w:val="24"/>
        </w:rPr>
      </w:pPr>
    </w:p>
    <w:p w:rsidR="004A5706" w:rsidRDefault="004A5706">
      <w:pPr>
        <w:tabs>
          <w:tab w:val="left" w:pos="0"/>
          <w:tab w:val="left" w:pos="720"/>
          <w:tab w:val="left" w:pos="5760"/>
          <w:tab w:val="left" w:pos="6480"/>
          <w:tab w:val="left" w:pos="7200"/>
          <w:tab w:val="left" w:pos="7920"/>
          <w:tab w:val="left" w:pos="8640"/>
          <w:tab w:val="left" w:pos="9360"/>
        </w:tabs>
        <w:rPr>
          <w:sz w:val="24"/>
          <w:szCs w:val="24"/>
        </w:rPr>
      </w:pPr>
    </w:p>
    <w:p w:rsidR="004A5706" w:rsidRDefault="004A5706">
      <w:pPr>
        <w:tabs>
          <w:tab w:val="left" w:pos="0"/>
          <w:tab w:val="left" w:pos="720"/>
          <w:tab w:val="left" w:pos="5760"/>
          <w:tab w:val="left" w:pos="6480"/>
          <w:tab w:val="left" w:pos="7200"/>
          <w:tab w:val="left" w:pos="7920"/>
          <w:tab w:val="left" w:pos="8640"/>
          <w:tab w:val="left" w:pos="9360"/>
        </w:tabs>
        <w:rPr>
          <w:sz w:val="24"/>
          <w:szCs w:val="24"/>
        </w:rPr>
      </w:pPr>
    </w:p>
    <w:p w:rsidR="004A5706" w:rsidRDefault="004A5706">
      <w:pPr>
        <w:tabs>
          <w:tab w:val="left" w:pos="0"/>
          <w:tab w:val="left" w:pos="720"/>
          <w:tab w:val="left" w:pos="5760"/>
          <w:tab w:val="left" w:pos="6480"/>
          <w:tab w:val="left" w:pos="7200"/>
          <w:tab w:val="left" w:pos="7920"/>
          <w:tab w:val="left" w:pos="8640"/>
          <w:tab w:val="left" w:pos="9360"/>
        </w:tabs>
        <w:rPr>
          <w:sz w:val="24"/>
          <w:szCs w:val="24"/>
        </w:rPr>
      </w:pPr>
    </w:p>
    <w:p w:rsidR="004A5706" w:rsidRDefault="004A5706">
      <w:pPr>
        <w:tabs>
          <w:tab w:val="left" w:pos="0"/>
          <w:tab w:val="left" w:pos="720"/>
          <w:tab w:val="left" w:pos="5760"/>
          <w:tab w:val="left" w:pos="6480"/>
          <w:tab w:val="left" w:pos="7200"/>
          <w:tab w:val="left" w:pos="7920"/>
          <w:tab w:val="left" w:pos="8640"/>
          <w:tab w:val="left" w:pos="9360"/>
        </w:tabs>
        <w:rPr>
          <w:sz w:val="24"/>
          <w:szCs w:val="24"/>
        </w:rPr>
      </w:pPr>
    </w:p>
    <w:p w:rsidR="005F7D1E" w:rsidRDefault="004F6847">
      <w:pPr>
        <w:tabs>
          <w:tab w:val="left" w:pos="0"/>
          <w:tab w:val="left" w:pos="720"/>
          <w:tab w:val="left" w:pos="5760"/>
          <w:tab w:val="left" w:pos="6480"/>
          <w:tab w:val="left" w:pos="7200"/>
          <w:tab w:val="left" w:pos="7920"/>
          <w:tab w:val="left" w:pos="8640"/>
          <w:tab w:val="left" w:pos="9360"/>
        </w:tabs>
        <w:jc w:val="center"/>
        <w:rPr>
          <w:sz w:val="24"/>
          <w:szCs w:val="24"/>
        </w:rPr>
      </w:pPr>
      <w:r>
        <w:rPr>
          <w:sz w:val="24"/>
          <w:szCs w:val="24"/>
        </w:rPr>
        <w:t>Authority</w:t>
      </w:r>
    </w:p>
    <w:p w:rsidR="005F7D1E" w:rsidRDefault="005F7D1E">
      <w:pPr>
        <w:tabs>
          <w:tab w:val="left" w:pos="0"/>
          <w:tab w:val="left" w:pos="720"/>
          <w:tab w:val="left" w:pos="5760"/>
          <w:tab w:val="left" w:pos="6480"/>
          <w:tab w:val="left" w:pos="7200"/>
          <w:tab w:val="left" w:pos="7920"/>
          <w:tab w:val="left" w:pos="8640"/>
          <w:tab w:val="left" w:pos="9360"/>
        </w:tabs>
        <w:rPr>
          <w:sz w:val="24"/>
          <w:szCs w:val="24"/>
        </w:rPr>
      </w:pPr>
    </w:p>
    <w:p w:rsidR="005F7D1E" w:rsidRDefault="004F6847">
      <w:pPr>
        <w:tabs>
          <w:tab w:val="left" w:pos="0"/>
          <w:tab w:val="left" w:pos="720"/>
          <w:tab w:val="left" w:pos="5760"/>
          <w:tab w:val="left" w:pos="6480"/>
          <w:tab w:val="left" w:pos="7200"/>
          <w:tab w:val="left" w:pos="7920"/>
          <w:tab w:val="left" w:pos="8640"/>
          <w:tab w:val="left" w:pos="9360"/>
        </w:tabs>
        <w:rPr>
          <w:sz w:val="24"/>
          <w:szCs w:val="24"/>
        </w:rPr>
      </w:pPr>
      <w:r>
        <w:rPr>
          <w:sz w:val="24"/>
          <w:szCs w:val="24"/>
        </w:rPr>
        <w:t>K.S.A. 38-2362.</w:t>
      </w:r>
    </w:p>
    <w:p w:rsidR="005F7D1E" w:rsidRDefault="005F7D1E">
      <w:pPr>
        <w:tabs>
          <w:tab w:val="left" w:pos="0"/>
          <w:tab w:val="left" w:pos="720"/>
          <w:tab w:val="left" w:pos="5760"/>
          <w:tab w:val="left" w:pos="6480"/>
          <w:tab w:val="left" w:pos="7200"/>
          <w:tab w:val="left" w:pos="7920"/>
          <w:tab w:val="left" w:pos="8640"/>
          <w:tab w:val="left" w:pos="9360"/>
        </w:tabs>
        <w:rPr>
          <w:sz w:val="24"/>
          <w:szCs w:val="24"/>
        </w:rPr>
      </w:pPr>
    </w:p>
    <w:p w:rsidR="005F7D1E" w:rsidRDefault="005F7D1E">
      <w:pPr>
        <w:tabs>
          <w:tab w:val="left" w:pos="0"/>
          <w:tab w:val="left" w:pos="720"/>
          <w:tab w:val="left" w:pos="5760"/>
          <w:tab w:val="left" w:pos="6480"/>
          <w:tab w:val="left" w:pos="7200"/>
          <w:tab w:val="left" w:pos="7920"/>
          <w:tab w:val="left" w:pos="8640"/>
          <w:tab w:val="left" w:pos="9360"/>
        </w:tabs>
        <w:rPr>
          <w:sz w:val="24"/>
          <w:szCs w:val="24"/>
        </w:rPr>
      </w:pPr>
    </w:p>
    <w:p w:rsidR="005F7D1E" w:rsidRDefault="004F6847">
      <w:pPr>
        <w:tabs>
          <w:tab w:val="left" w:pos="0"/>
          <w:tab w:val="left" w:pos="720"/>
          <w:tab w:val="left" w:pos="5760"/>
          <w:tab w:val="left" w:pos="6480"/>
          <w:tab w:val="left" w:pos="7200"/>
          <w:tab w:val="left" w:pos="7920"/>
          <w:tab w:val="left" w:pos="8640"/>
          <w:tab w:val="left" w:pos="9360"/>
        </w:tabs>
        <w:jc w:val="center"/>
        <w:rPr>
          <w:sz w:val="24"/>
          <w:szCs w:val="24"/>
        </w:rPr>
      </w:pPr>
      <w:r>
        <w:rPr>
          <w:sz w:val="24"/>
          <w:szCs w:val="24"/>
        </w:rPr>
        <w:t>Notes on Use</w:t>
      </w:r>
    </w:p>
    <w:p w:rsidR="005F7D1E" w:rsidRDefault="005F7D1E">
      <w:pPr>
        <w:tabs>
          <w:tab w:val="left" w:pos="0"/>
          <w:tab w:val="left" w:pos="720"/>
          <w:tab w:val="left" w:pos="5760"/>
          <w:tab w:val="left" w:pos="6480"/>
          <w:tab w:val="left" w:pos="7200"/>
          <w:tab w:val="left" w:pos="7920"/>
          <w:tab w:val="left" w:pos="8640"/>
          <w:tab w:val="left" w:pos="9360"/>
        </w:tabs>
        <w:rPr>
          <w:sz w:val="24"/>
          <w:szCs w:val="24"/>
        </w:rPr>
      </w:pPr>
    </w:p>
    <w:p w:rsidR="005F7D1E" w:rsidRDefault="004F6847">
      <w:pPr>
        <w:pStyle w:val="BodyText3"/>
      </w:pPr>
      <w:r>
        <w:tab/>
        <w:t>In the course of sentencing, when a court orders a juvenile offender’s parent to participate in counseling, mediation or an alcohol and drug evaluation and treatment program, the court shall give the parent notice of the order.  The notice informs the parents of the statutory rights they are afforded.  K.S.A. 38-2362.</w:t>
      </w:r>
    </w:p>
    <w:sectPr w:rsidR="005F7D1E">
      <w:headerReference w:type="default" r:id="rId9"/>
      <w:footerReference w:type="default" r:id="rId10"/>
      <w:type w:val="continuous"/>
      <w:pgSz w:w="12240" w:h="15840"/>
      <w:pgMar w:top="1179" w:right="1440" w:bottom="1440" w:left="1440" w:header="90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D1E" w:rsidRDefault="004F6847">
      <w:r>
        <w:separator/>
      </w:r>
    </w:p>
  </w:endnote>
  <w:endnote w:type="continuationSeparator" w:id="0">
    <w:p w:rsidR="005F7D1E" w:rsidRDefault="004F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D1E" w:rsidRDefault="004F6847">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D1E" w:rsidRDefault="004F6847">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BC2C33">
      <w:rPr>
        <w:noProof/>
        <w:sz w:val="24"/>
        <w:szCs w:val="24"/>
      </w:rPr>
      <w:t>2</w:t>
    </w:r>
    <w:r>
      <w:rPr>
        <w:sz w:val="24"/>
        <w:szCs w:val="24"/>
      </w:rPr>
      <w:fldChar w:fldCharType="end"/>
    </w:r>
    <w:r>
      <w:rPr>
        <w:sz w:val="24"/>
        <w:szCs w:val="24"/>
      </w:rPr>
      <w:t>-</w:t>
    </w:r>
  </w:p>
  <w:p w:rsidR="005F7D1E" w:rsidRDefault="005F7D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D1E" w:rsidRDefault="004F6847">
      <w:r>
        <w:separator/>
      </w:r>
    </w:p>
  </w:footnote>
  <w:footnote w:type="continuationSeparator" w:id="0">
    <w:p w:rsidR="005F7D1E" w:rsidRDefault="004F6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D1E" w:rsidRDefault="004F6847">
    <w:pPr>
      <w:tabs>
        <w:tab w:val="right" w:pos="9180"/>
      </w:tabs>
      <w:rPr>
        <w:sz w:val="24"/>
        <w:szCs w:val="24"/>
      </w:rPr>
    </w:pPr>
    <w:r>
      <w:rPr>
        <w:sz w:val="24"/>
        <w:szCs w:val="24"/>
      </w:rPr>
      <w:tab/>
    </w:r>
    <w:r w:rsidR="00AF712E">
      <w:rPr>
        <w:sz w:val="24"/>
        <w:szCs w:val="24"/>
      </w:rPr>
      <w:t>5/1/13</w:t>
    </w:r>
  </w:p>
  <w:p w:rsidR="005F7D1E" w:rsidRDefault="005F7D1E">
    <w:pPr>
      <w:tabs>
        <w:tab w:val="right" w:pos="9180"/>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D1E" w:rsidRDefault="004F6847">
    <w:pPr>
      <w:tabs>
        <w:tab w:val="right" w:pos="9180"/>
      </w:tabs>
      <w:rPr>
        <w:sz w:val="24"/>
        <w:szCs w:val="24"/>
      </w:rPr>
    </w:pPr>
    <w:r>
      <w:rPr>
        <w:sz w:val="24"/>
        <w:szCs w:val="24"/>
      </w:rPr>
      <w:tab/>
    </w:r>
    <w:r w:rsidR="005B4301">
      <w:rPr>
        <w:sz w:val="24"/>
        <w:szCs w:val="24"/>
      </w:rPr>
      <w:t>5/1/13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847"/>
    <w:rsid w:val="00015A76"/>
    <w:rsid w:val="003F278C"/>
    <w:rsid w:val="004A5706"/>
    <w:rsid w:val="004F6847"/>
    <w:rsid w:val="00552EE6"/>
    <w:rsid w:val="005B4301"/>
    <w:rsid w:val="005F7D1E"/>
    <w:rsid w:val="00AF712E"/>
    <w:rsid w:val="00BC2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 w:type="paragraph" w:styleId="BodyText3">
    <w:name w:val="Body Text 3"/>
    <w:basedOn w:val="Normal"/>
    <w:link w:val="BodyText3Char"/>
    <w:uiPriority w:val="99"/>
    <w:pPr>
      <w:tabs>
        <w:tab w:val="left" w:pos="0"/>
        <w:tab w:val="left" w:pos="720"/>
        <w:tab w:val="left" w:pos="5760"/>
        <w:tab w:val="left" w:pos="6480"/>
        <w:tab w:val="left" w:pos="7200"/>
        <w:tab w:val="left" w:pos="7920"/>
        <w:tab w:val="left" w:pos="8640"/>
        <w:tab w:val="left" w:pos="9360"/>
      </w:tabs>
      <w:jc w:val="both"/>
    </w:pPr>
    <w:rPr>
      <w:sz w:val="24"/>
      <w:szCs w:val="24"/>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 w:type="paragraph" w:styleId="BodyText3">
    <w:name w:val="Body Text 3"/>
    <w:basedOn w:val="Normal"/>
    <w:link w:val="BodyText3Char"/>
    <w:uiPriority w:val="99"/>
    <w:pPr>
      <w:tabs>
        <w:tab w:val="left" w:pos="0"/>
        <w:tab w:val="left" w:pos="720"/>
        <w:tab w:val="left" w:pos="5760"/>
        <w:tab w:val="left" w:pos="6480"/>
        <w:tab w:val="left" w:pos="7200"/>
        <w:tab w:val="left" w:pos="7920"/>
        <w:tab w:val="left" w:pos="8640"/>
        <w:tab w:val="left" w:pos="9360"/>
      </w:tabs>
      <w:jc w:val="both"/>
    </w:pPr>
    <w:rPr>
      <w:sz w:val="24"/>
      <w:szCs w:val="24"/>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1609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2007-08-01T19:48:00Z</cp:lastPrinted>
  <dcterms:created xsi:type="dcterms:W3CDTF">2016-12-30T17:12:00Z</dcterms:created>
  <dcterms:modified xsi:type="dcterms:W3CDTF">2016-12-30T17:12:00Z</dcterms:modified>
</cp:coreProperties>
</file>