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C019B3" w14:textId="77777777" w:rsidR="004A1FE4" w:rsidRDefault="004A1FE4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374</w:t>
      </w:r>
    </w:p>
    <w:p w14:paraId="1DA6A266" w14:textId="77777777" w:rsidR="004A1FE4" w:rsidRDefault="004A1FE4">
      <w:pPr>
        <w:jc w:val="center"/>
        <w:rPr>
          <w:sz w:val="24"/>
          <w:szCs w:val="24"/>
        </w:rPr>
        <w:sectPr w:rsidR="004A1FE4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14:paraId="1CB0E9A4" w14:textId="77777777" w:rsidR="004A1FE4" w:rsidRDefault="004A1F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49FFF01A" w14:textId="77777777" w:rsidR="004A1FE4" w:rsidRDefault="004A1FE4">
      <w:pPr>
        <w:pStyle w:val="BodyText2"/>
      </w:pPr>
      <w:r>
        <w:t>IN THE MATTER OF</w:t>
      </w:r>
      <w:r>
        <w:br/>
      </w:r>
      <w:r>
        <w:br/>
        <w:t xml:space="preserve">Name_________________________, </w:t>
      </w:r>
      <w:r w:rsidRPr="00C64323">
        <w:t>Juvenile</w:t>
      </w:r>
      <w:r w:rsidRPr="00C64323">
        <w:tab/>
      </w:r>
      <w:r>
        <w:tab/>
      </w:r>
      <w:r>
        <w:tab/>
        <w:t>Case No. _____________</w:t>
      </w:r>
    </w:p>
    <w:p w14:paraId="7AAADFC5" w14:textId="77777777" w:rsidR="004A1FE4" w:rsidRDefault="00F66B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4A1F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________ </w:t>
      </w:r>
      <w:proofErr w:type="gramStart"/>
      <w:r w:rsidR="004A1FE4">
        <w:rPr>
          <w:b/>
          <w:bCs/>
          <w:sz w:val="24"/>
          <w:szCs w:val="24"/>
        </w:rPr>
        <w:t>A  □</w:t>
      </w:r>
      <w:proofErr w:type="gramEnd"/>
      <w:r w:rsidR="004A1FE4">
        <w:rPr>
          <w:b/>
          <w:bCs/>
          <w:sz w:val="24"/>
          <w:szCs w:val="24"/>
        </w:rPr>
        <w:t xml:space="preserve"> male  □ female</w:t>
      </w:r>
    </w:p>
    <w:p w14:paraId="08578FF7" w14:textId="77777777" w:rsidR="004A1FE4" w:rsidRDefault="004A1FE4">
      <w:pPr>
        <w:rPr>
          <w:b/>
          <w:bCs/>
          <w:sz w:val="24"/>
          <w:szCs w:val="24"/>
        </w:rPr>
      </w:pPr>
    </w:p>
    <w:p w14:paraId="223AB2E6" w14:textId="77777777" w:rsidR="004A1FE4" w:rsidRDefault="004A1FE4">
      <w:pPr>
        <w:rPr>
          <w:b/>
          <w:bCs/>
          <w:sz w:val="24"/>
          <w:szCs w:val="24"/>
        </w:rPr>
      </w:pPr>
    </w:p>
    <w:p w14:paraId="40EDF5ED" w14:textId="57774011" w:rsidR="004A1FE4" w:rsidRDefault="004A1FE4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ALLEGING VIOLATION OF CONDITIONAL RELEASE</w:t>
      </w:r>
    </w:p>
    <w:p w14:paraId="04004CCF" w14:textId="77777777" w:rsidR="004A1FE4" w:rsidRDefault="004A1FE4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38-2375</w:t>
      </w:r>
    </w:p>
    <w:p w14:paraId="1A8F4E29" w14:textId="77777777" w:rsidR="004A1FE4" w:rsidRDefault="004A1FE4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</w:p>
    <w:p w14:paraId="06B62DC6" w14:textId="37FFAF7C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Comes now the State of Kansas and alleges that the juvenile offender named above has failed to obey the specified conditions of release</w:t>
      </w:r>
      <w:r w:rsidR="00884014">
        <w:rPr>
          <w:sz w:val="24"/>
          <w:szCs w:val="24"/>
        </w:rPr>
        <w:t xml:space="preserve"> for a third or subsequent time</w:t>
      </w:r>
      <w:r w:rsidR="00825E75">
        <w:rPr>
          <w:sz w:val="24"/>
          <w:szCs w:val="24"/>
        </w:rPr>
        <w:t xml:space="preserve"> or has absconded from supervis</w:t>
      </w:r>
      <w:r w:rsidR="00366843">
        <w:rPr>
          <w:sz w:val="24"/>
          <w:szCs w:val="24"/>
        </w:rPr>
        <w:t>i</w:t>
      </w:r>
      <w:r w:rsidR="00825E75">
        <w:rPr>
          <w:sz w:val="24"/>
          <w:szCs w:val="24"/>
        </w:rPr>
        <w:t>on</w:t>
      </w:r>
      <w:r>
        <w:rPr>
          <w:sz w:val="24"/>
          <w:szCs w:val="24"/>
        </w:rPr>
        <w:t xml:space="preserve">.  In support of thereof the State informs the Court: </w:t>
      </w:r>
    </w:p>
    <w:p w14:paraId="1606C539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CC8C957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5DE0D9D5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611A84F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The prosecution requests that the Court set the matter for hearing.</w:t>
      </w:r>
    </w:p>
    <w:p w14:paraId="3E728FB4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BFFBE49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2D33E4D1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ADDE7CA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County/District Attorney or designee</w:t>
      </w:r>
    </w:p>
    <w:p w14:paraId="6E11FD42" w14:textId="77777777" w:rsidR="001908AF" w:rsidRDefault="001908AF" w:rsidP="001908AF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Name</w:t>
      </w:r>
    </w:p>
    <w:p w14:paraId="432DB4C1" w14:textId="77777777" w:rsidR="001908AF" w:rsidRDefault="001908AF" w:rsidP="001908AF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Supreme Court Number</w:t>
      </w:r>
    </w:p>
    <w:p w14:paraId="4B7C199E" w14:textId="77777777" w:rsidR="001908AF" w:rsidRDefault="001908AF" w:rsidP="001908AF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Address</w:t>
      </w:r>
    </w:p>
    <w:p w14:paraId="72EFA381" w14:textId="77777777" w:rsidR="001908AF" w:rsidRDefault="001908AF" w:rsidP="001908AF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Telephone Number</w:t>
      </w:r>
    </w:p>
    <w:p w14:paraId="6E607549" w14:textId="77777777" w:rsidR="001908AF" w:rsidRDefault="001908AF" w:rsidP="001908AF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7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[Fax Number]</w:t>
      </w:r>
    </w:p>
    <w:p w14:paraId="0580613E" w14:textId="77777777" w:rsidR="001908AF" w:rsidRDefault="001908AF" w:rsidP="001908AF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7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[E-mail Address]</w:t>
      </w:r>
    </w:p>
    <w:p w14:paraId="291F3468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2D2A4C0E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AB4797F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08A5D0C3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5C46713A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572943E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7ADBDA7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0F51932D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787E137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2D7D9D7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DCCE54B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885666E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0B77149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7881E9DD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2AF5B627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2F59BB2E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206E925A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CF15AD7" w14:textId="77777777" w:rsidR="00FE0C71" w:rsidRDefault="00FE0C7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236C345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14:paraId="69EE0DBF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C9256DD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K.S.A. 38-2375.</w:t>
      </w:r>
    </w:p>
    <w:p w14:paraId="451B4D80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3791306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19AC7CB5" w14:textId="77777777" w:rsidR="00116A22" w:rsidRDefault="00116A2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6DB99C2" w14:textId="6C51D02F" w:rsidR="004A1FE4" w:rsidRDefault="00116A2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This form is for use by the prosecutor when filing a motion requesting a hearing on an alleged violation of conditional release.</w:t>
      </w:r>
    </w:p>
    <w:p w14:paraId="267F918E" w14:textId="77777777" w:rsidR="00116A22" w:rsidRDefault="00116A2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01A67362" w14:textId="3A4F089D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statute provides that the officer supervising the juvenile offender’s conditional release</w:t>
      </w:r>
      <w:r w:rsidR="00293866">
        <w:rPr>
          <w:sz w:val="24"/>
          <w:szCs w:val="24"/>
        </w:rPr>
        <w:t xml:space="preserve"> or, upon referral from such officer, the prosecutor</w:t>
      </w:r>
      <w:r>
        <w:rPr>
          <w:sz w:val="24"/>
          <w:szCs w:val="24"/>
        </w:rPr>
        <w:t xml:space="preserve"> may file a report with the court alleging</w:t>
      </w:r>
      <w:r w:rsidR="00293866">
        <w:rPr>
          <w:sz w:val="24"/>
          <w:szCs w:val="24"/>
        </w:rPr>
        <w:t xml:space="preserve"> the juvenile has failed to obey the specified conditions of release from a juvenile correctional facility for the third or subsequent time</w:t>
      </w:r>
      <w:r w:rsidR="007C2E64">
        <w:rPr>
          <w:sz w:val="24"/>
          <w:szCs w:val="24"/>
        </w:rPr>
        <w:t xml:space="preserve"> or has absconded from supervision</w:t>
      </w:r>
      <w:r w:rsidR="00293866">
        <w:rPr>
          <w:sz w:val="24"/>
          <w:szCs w:val="24"/>
        </w:rPr>
        <w:t>. The report must describe the alleged violations and the juvenile’s history of violations.</w:t>
      </w:r>
      <w:r>
        <w:rPr>
          <w:sz w:val="24"/>
          <w:szCs w:val="24"/>
        </w:rPr>
        <w:t xml:space="preserve"> The prosecutor may file a motion for hearing on the allegation, or the hearing may be on the court’s own motion.  K.S.A. 38-2375.</w:t>
      </w:r>
    </w:p>
    <w:p w14:paraId="69A52A26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04EF2D0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FC5CFEE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2C6CA69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6F4FE40D" w14:textId="77777777" w:rsidR="004A1FE4" w:rsidRDefault="004A1FE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A1FE4">
      <w:headerReference w:type="default" r:id="rId9"/>
      <w:footerReference w:type="default" r:id="rId10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29D96" w15:done="0"/>
  <w15:commentEx w15:paraId="67C45F47" w15:done="0"/>
  <w15:commentEx w15:paraId="738814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77BF" w14:textId="77777777" w:rsidR="00B066A2" w:rsidRDefault="00B066A2">
      <w:r>
        <w:separator/>
      </w:r>
    </w:p>
  </w:endnote>
  <w:endnote w:type="continuationSeparator" w:id="0">
    <w:p w14:paraId="7F38E3B1" w14:textId="77777777" w:rsidR="00B066A2" w:rsidRDefault="00B0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02BC5" w14:textId="77777777" w:rsidR="0011719E" w:rsidRDefault="0011719E" w:rsidP="009159EB">
    <w:pPr>
      <w:widowControl/>
      <w:tabs>
        <w:tab w:val="left" w:pos="4320"/>
      </w:tabs>
      <w:rPr>
        <w:sz w:val="24"/>
        <w:szCs w:val="24"/>
      </w:rPr>
    </w:pPr>
    <w:r>
      <w:t>Rev. 07/</w:t>
    </w:r>
    <w:proofErr w:type="gramStart"/>
    <w:r>
      <w:t>2017  ©</w:t>
    </w:r>
    <w:proofErr w:type="gramEnd"/>
    <w:r>
      <w:t>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0D5A">
      <w:rPr>
        <w:noProof/>
      </w:rPr>
      <w:t>1</w:t>
    </w:r>
    <w:r>
      <w:rPr>
        <w:noProof/>
      </w:rPr>
      <w:fldChar w:fldCharType="end"/>
    </w:r>
  </w:p>
  <w:p w14:paraId="773BEA52" w14:textId="77777777" w:rsidR="004A1FE4" w:rsidRDefault="004A1FE4" w:rsidP="009159EB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570C4" w14:textId="77777777" w:rsidR="004A1FE4" w:rsidRDefault="004A1FE4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240D5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14:paraId="4EF3E5BF" w14:textId="77777777" w:rsidR="004A1FE4" w:rsidRDefault="004A1F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9B9C" w14:textId="77777777" w:rsidR="00B066A2" w:rsidRDefault="00B066A2">
      <w:r>
        <w:separator/>
      </w:r>
    </w:p>
  </w:footnote>
  <w:footnote w:type="continuationSeparator" w:id="0">
    <w:p w14:paraId="701FFE27" w14:textId="77777777" w:rsidR="00B066A2" w:rsidRDefault="00B0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C50D" w14:textId="028D17FC" w:rsidR="004A1FE4" w:rsidRDefault="004A1FE4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3D09" w14:textId="4B0621ED" w:rsidR="004A1FE4" w:rsidRDefault="004A1FE4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AF"/>
    <w:rsid w:val="00031F82"/>
    <w:rsid w:val="0006300D"/>
    <w:rsid w:val="00116A22"/>
    <w:rsid w:val="0011719E"/>
    <w:rsid w:val="001908AF"/>
    <w:rsid w:val="00240D5A"/>
    <w:rsid w:val="00293866"/>
    <w:rsid w:val="002B1F71"/>
    <w:rsid w:val="00366843"/>
    <w:rsid w:val="00451686"/>
    <w:rsid w:val="004A1FE4"/>
    <w:rsid w:val="004B5452"/>
    <w:rsid w:val="00530057"/>
    <w:rsid w:val="007C2E64"/>
    <w:rsid w:val="00825E75"/>
    <w:rsid w:val="00884014"/>
    <w:rsid w:val="00892E4D"/>
    <w:rsid w:val="009159EB"/>
    <w:rsid w:val="00955298"/>
    <w:rsid w:val="009A55F9"/>
    <w:rsid w:val="009C424C"/>
    <w:rsid w:val="00A93E2F"/>
    <w:rsid w:val="00B066A2"/>
    <w:rsid w:val="00BE0E41"/>
    <w:rsid w:val="00BE7FB4"/>
    <w:rsid w:val="00C64323"/>
    <w:rsid w:val="00D50F6C"/>
    <w:rsid w:val="00E91779"/>
    <w:rsid w:val="00EB2C84"/>
    <w:rsid w:val="00F66BF4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376D9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0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05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05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0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05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05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2012-12-05T20:37:00Z</cp:lastPrinted>
  <dcterms:created xsi:type="dcterms:W3CDTF">2017-06-27T16:51:00Z</dcterms:created>
  <dcterms:modified xsi:type="dcterms:W3CDTF">2017-06-27T16:51:00Z</dcterms:modified>
</cp:coreProperties>
</file>