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58F3" w14:textId="3B020FB4" w:rsidR="000703E5" w:rsidRDefault="000703E5" w:rsidP="0062146C">
      <w:pPr>
        <w:keepNext/>
        <w:tabs>
          <w:tab w:val="left" w:pos="3420"/>
          <w:tab w:val="right" w:pos="9270"/>
        </w:tabs>
        <w:spacing w:before="240"/>
        <w:jc w:val="center"/>
        <w:rPr>
          <w:bCs/>
        </w:rPr>
      </w:pPr>
      <w:r w:rsidRPr="000703E5">
        <w:rPr>
          <w:bCs/>
        </w:rPr>
        <w:t>373</w:t>
      </w:r>
    </w:p>
    <w:p w14:paraId="17E97004" w14:textId="77777777" w:rsidR="000703E5" w:rsidRDefault="000703E5" w:rsidP="00C97F02">
      <w:pPr>
        <w:widowControl/>
        <w:tabs>
          <w:tab w:val="left" w:pos="0"/>
          <w:tab w:val="center" w:pos="4320"/>
          <w:tab w:val="left" w:pos="6930"/>
          <w:tab w:val="right" w:pos="8636"/>
        </w:tabs>
        <w:ind w:right="2340"/>
        <w:jc w:val="center"/>
        <w:rPr>
          <w:b/>
          <w:bCs/>
        </w:rPr>
      </w:pPr>
    </w:p>
    <w:p w14:paraId="60BC87A9" w14:textId="77777777" w:rsidR="000703E5" w:rsidRPr="00E730D4" w:rsidRDefault="000703E5" w:rsidP="0062146C">
      <w:pPr>
        <w:widowControl/>
        <w:tabs>
          <w:tab w:val="left" w:pos="0"/>
          <w:tab w:val="center" w:pos="4320"/>
          <w:tab w:val="left" w:pos="6930"/>
          <w:tab w:val="right" w:pos="8636"/>
        </w:tabs>
        <w:jc w:val="center"/>
        <w:rPr>
          <w:b/>
          <w:bCs/>
        </w:rPr>
      </w:pPr>
      <w:r w:rsidRPr="00E730D4">
        <w:rPr>
          <w:b/>
          <w:bCs/>
        </w:rPr>
        <w:t>IN THE DISTRICT COURT OF ___________ COUNTY, KANSAS</w:t>
      </w:r>
    </w:p>
    <w:p w14:paraId="20BBE1C8" w14:textId="77777777" w:rsidR="000703E5" w:rsidRDefault="000703E5" w:rsidP="00C97F02">
      <w:pPr>
        <w:pStyle w:val="Header"/>
        <w:widowControl/>
        <w:ind w:right="2340"/>
      </w:pPr>
    </w:p>
    <w:p w14:paraId="663CA1DF" w14:textId="77777777" w:rsidR="000703E5" w:rsidRPr="000703E5" w:rsidRDefault="000703E5" w:rsidP="00C97F02">
      <w:pPr>
        <w:pStyle w:val="Header"/>
        <w:widowControl/>
        <w:ind w:right="2340"/>
        <w:rPr>
          <w:b/>
        </w:rPr>
      </w:pPr>
    </w:p>
    <w:p w14:paraId="62D17D5C" w14:textId="77777777" w:rsidR="000703E5" w:rsidRPr="000703E5" w:rsidRDefault="000703E5" w:rsidP="000703E5">
      <w:pPr>
        <w:pStyle w:val="Header"/>
        <w:widowControl/>
        <w:rPr>
          <w:b/>
        </w:rPr>
      </w:pPr>
      <w:r w:rsidRPr="000703E5">
        <w:rPr>
          <w:b/>
        </w:rPr>
        <w:t>IN THE MATTER OF:</w:t>
      </w:r>
    </w:p>
    <w:p w14:paraId="19C32C1C" w14:textId="5E20AC0E" w:rsidR="000703E5" w:rsidRPr="000703E5" w:rsidRDefault="000703E5" w:rsidP="000703E5">
      <w:pPr>
        <w:keepNext/>
        <w:keepLines/>
        <w:widowControl/>
        <w:tabs>
          <w:tab w:val="left" w:pos="3420"/>
          <w:tab w:val="right" w:pos="9270"/>
          <w:tab w:val="right" w:pos="9360"/>
        </w:tabs>
        <w:spacing w:before="240"/>
        <w:jc w:val="both"/>
        <w:rPr>
          <w:b/>
          <w:bCs/>
        </w:rPr>
      </w:pPr>
      <w:r w:rsidRPr="000703E5">
        <w:rPr>
          <w:b/>
          <w:u w:val="single"/>
        </w:rPr>
        <w:tab/>
      </w:r>
      <w:r w:rsidRPr="000703E5">
        <w:rPr>
          <w:b/>
        </w:rPr>
        <w:t>, J</w:t>
      </w:r>
      <w:r w:rsidRPr="000703E5">
        <w:rPr>
          <w:b/>
          <w:bCs/>
        </w:rPr>
        <w:t>uvenile</w:t>
      </w:r>
      <w:r w:rsidRPr="000703E5">
        <w:rPr>
          <w:b/>
        </w:rPr>
        <w:tab/>
      </w:r>
      <w:r>
        <w:rPr>
          <w:b/>
          <w:bCs/>
        </w:rPr>
        <w:t>Case No. _____________</w:t>
      </w:r>
    </w:p>
    <w:p w14:paraId="6F7FE10C" w14:textId="77777777" w:rsidR="000703E5" w:rsidRPr="000703E5" w:rsidRDefault="000703E5" w:rsidP="000703E5">
      <w:pPr>
        <w:keepNext/>
        <w:widowControl/>
        <w:tabs>
          <w:tab w:val="right" w:pos="8730"/>
          <w:tab w:val="right" w:pos="9360"/>
        </w:tabs>
        <w:jc w:val="both"/>
        <w:rPr>
          <w:b/>
          <w:bCs/>
        </w:rPr>
      </w:pPr>
      <w:r w:rsidRPr="000703E5">
        <w:rPr>
          <w:b/>
        </w:rPr>
        <w:t xml:space="preserve">Year of Birth: </w:t>
      </w:r>
      <w:r w:rsidRPr="000703E5">
        <w:rPr>
          <w:b/>
          <w:bCs/>
        </w:rPr>
        <w:t xml:space="preserve">_________   </w:t>
      </w:r>
      <w:r w:rsidRPr="000703E5">
        <w:rPr>
          <w:b/>
        </w:rPr>
        <w:t xml:space="preserve">A </w:t>
      </w:r>
      <w:r w:rsidRPr="000703E5">
        <w:rPr>
          <w:rFonts w:ascii="Wingdings" w:hAnsi="Wingdings" w:cs="Wingdings"/>
          <w:b/>
        </w:rPr>
        <w:t></w:t>
      </w:r>
      <w:r w:rsidRPr="000703E5">
        <w:rPr>
          <w:b/>
        </w:rPr>
        <w:t xml:space="preserve"> </w:t>
      </w:r>
      <w:proofErr w:type="gramStart"/>
      <w:r w:rsidRPr="000703E5">
        <w:rPr>
          <w:b/>
        </w:rPr>
        <w:t xml:space="preserve">male  </w:t>
      </w:r>
      <w:r w:rsidRPr="000703E5">
        <w:rPr>
          <w:rFonts w:ascii="Wingdings" w:hAnsi="Wingdings" w:cs="Wingdings"/>
          <w:b/>
        </w:rPr>
        <w:t></w:t>
      </w:r>
      <w:proofErr w:type="gramEnd"/>
      <w:r w:rsidRPr="000703E5">
        <w:rPr>
          <w:b/>
        </w:rPr>
        <w:t xml:space="preserve"> female</w:t>
      </w:r>
    </w:p>
    <w:p w14:paraId="3DAD304A" w14:textId="77777777" w:rsidR="006F2932" w:rsidRPr="00DD25C9" w:rsidRDefault="006F2932" w:rsidP="00030C9E">
      <w:pPr>
        <w:spacing w:before="240"/>
        <w:jc w:val="center"/>
        <w:rPr>
          <w:b/>
          <w:bCs/>
        </w:rPr>
      </w:pPr>
      <w:r w:rsidRPr="00DD25C9">
        <w:rPr>
          <w:b/>
          <w:bCs/>
          <w:u w:val="single"/>
        </w:rPr>
        <w:t>MODIFICATION OF SENTENCE ORDER</w:t>
      </w:r>
    </w:p>
    <w:p w14:paraId="3DAD304B" w14:textId="77777777" w:rsidR="006F2932" w:rsidRPr="00DD25C9" w:rsidRDefault="006F2932" w:rsidP="00030C9E">
      <w:pPr>
        <w:jc w:val="center"/>
        <w:rPr>
          <w:sz w:val="20"/>
          <w:szCs w:val="20"/>
        </w:rPr>
      </w:pPr>
      <w:r w:rsidRPr="00DD25C9">
        <w:rPr>
          <w:sz w:val="20"/>
          <w:szCs w:val="20"/>
        </w:rPr>
        <w:t>Pursuant to K.S.A. 38-2367</w:t>
      </w:r>
    </w:p>
    <w:p w14:paraId="3DAD304C" w14:textId="3E0FF129" w:rsidR="00E93B23" w:rsidRPr="00DD25C9" w:rsidRDefault="00E93B23" w:rsidP="00E93B23">
      <w:pPr>
        <w:tabs>
          <w:tab w:val="right" w:leader="dot" w:pos="9360"/>
        </w:tabs>
        <w:spacing w:before="240"/>
        <w:ind w:firstLine="720"/>
        <w:jc w:val="both"/>
      </w:pPr>
      <w:r w:rsidRPr="00DD25C9">
        <w:t xml:space="preserve">On this _____ day of ____________ 20____, this matter comes before the Court to consider the motion </w:t>
      </w:r>
      <w:r w:rsidR="00164D24" w:rsidRPr="00DD25C9">
        <w:t>for sentence modification</w:t>
      </w:r>
      <w:r w:rsidR="004911D0">
        <w:t>.</w:t>
      </w:r>
    </w:p>
    <w:p w14:paraId="3DAD304D" w14:textId="04A37DF3" w:rsidR="006F2932" w:rsidRPr="0062146C" w:rsidRDefault="006F2932" w:rsidP="00030C9E">
      <w:pPr>
        <w:tabs>
          <w:tab w:val="left" w:pos="0"/>
          <w:tab w:val="left" w:pos="720"/>
          <w:tab w:val="right" w:leader="dot" w:pos="9360"/>
        </w:tabs>
        <w:spacing w:before="120"/>
        <w:ind w:firstLine="720"/>
        <w:jc w:val="both"/>
        <w:rPr>
          <w:bCs/>
        </w:rPr>
      </w:pPr>
      <w:r w:rsidRPr="0062146C">
        <w:rPr>
          <w:bCs/>
        </w:rPr>
        <w:t>THE COURT FINDS that the juvenile named above was previously adjudicated a juvenile offender in this proceeding and jurisdiction and venue are proper</w:t>
      </w:r>
      <w:r w:rsidR="000678E6" w:rsidRPr="0062146C">
        <w:rPr>
          <w:bCs/>
        </w:rPr>
        <w:t xml:space="preserve">. </w:t>
      </w:r>
      <w:r w:rsidRPr="0062146C">
        <w:rPr>
          <w:bCs/>
        </w:rPr>
        <w:t xml:space="preserve">Notice to parties and those required to receive notice has </w:t>
      </w:r>
      <w:r w:rsidR="00E8427C" w:rsidRPr="0062146C">
        <w:rPr>
          <w:bCs/>
        </w:rPr>
        <w:t>been given as required by law.</w:t>
      </w:r>
    </w:p>
    <w:p w14:paraId="3DAD304E" w14:textId="5BD5553D" w:rsidR="003F41D2" w:rsidRPr="0062146C" w:rsidRDefault="004911D0" w:rsidP="001B79ED">
      <w:pPr>
        <w:tabs>
          <w:tab w:val="left" w:pos="0"/>
        </w:tabs>
        <w:spacing w:before="80"/>
        <w:ind w:left="360" w:hanging="360"/>
        <w:jc w:val="both"/>
        <w:rPr>
          <w:bCs/>
        </w:rPr>
      </w:pPr>
      <w:r w:rsidRPr="0062146C">
        <w:rPr>
          <w:bCs/>
        </w:rPr>
        <w:sym w:font="Wingdings" w:char="F0A8"/>
      </w:r>
      <w:r w:rsidRPr="0062146C">
        <w:rPr>
          <w:bCs/>
        </w:rPr>
        <w:tab/>
      </w:r>
      <w:r w:rsidR="003F41D2" w:rsidRPr="0062146C">
        <w:rPr>
          <w:bCs/>
        </w:rPr>
        <w:t>The State appears by ______________________, assistant county/district attorney or designee.</w:t>
      </w:r>
    </w:p>
    <w:p w14:paraId="3DAD304F" w14:textId="487EF6E7" w:rsidR="003F41D2" w:rsidRPr="0062146C" w:rsidRDefault="004911D0" w:rsidP="003F41D2">
      <w:pPr>
        <w:tabs>
          <w:tab w:val="left" w:pos="360"/>
        </w:tabs>
        <w:spacing w:before="40"/>
        <w:ind w:left="360" w:hanging="360"/>
        <w:jc w:val="both"/>
        <w:rPr>
          <w:bCs/>
        </w:rPr>
      </w:pPr>
      <w:r w:rsidRPr="0062146C">
        <w:rPr>
          <w:bCs/>
        </w:rPr>
        <w:sym w:font="Wingdings" w:char="F0A8"/>
      </w:r>
      <w:r w:rsidRPr="0062146C">
        <w:rPr>
          <w:bCs/>
        </w:rPr>
        <w:tab/>
      </w:r>
      <w:r w:rsidR="003F41D2" w:rsidRPr="0062146C">
        <w:rPr>
          <w:bCs/>
        </w:rPr>
        <w:t xml:space="preserve">The juvenile appears </w:t>
      </w:r>
      <w:r w:rsidR="003F41D2" w:rsidRPr="0062146C">
        <w:rPr>
          <w:bCs/>
        </w:rPr>
        <w:sym w:font="Wingdings" w:char="F0A8"/>
      </w:r>
      <w:r w:rsidR="003F41D2" w:rsidRPr="0062146C">
        <w:rPr>
          <w:bCs/>
        </w:rPr>
        <w:t xml:space="preserve"> in person and  </w:t>
      </w:r>
      <w:r w:rsidR="003F41D2" w:rsidRPr="0062146C">
        <w:rPr>
          <w:bCs/>
        </w:rPr>
        <w:sym w:font="Wingdings" w:char="F0A8"/>
      </w:r>
      <w:r w:rsidR="003F41D2" w:rsidRPr="0062146C">
        <w:rPr>
          <w:bCs/>
        </w:rPr>
        <w:t xml:space="preserve"> not in person, but by the juvenile’s attorney, __________________.</w:t>
      </w:r>
    </w:p>
    <w:p w14:paraId="3DAD3050" w14:textId="4826EEF4" w:rsidR="003F41D2" w:rsidRPr="0062146C" w:rsidRDefault="004911D0" w:rsidP="003F41D2">
      <w:pPr>
        <w:tabs>
          <w:tab w:val="left" w:pos="360"/>
        </w:tabs>
        <w:spacing w:before="40"/>
        <w:ind w:left="360" w:hanging="360"/>
        <w:jc w:val="both"/>
        <w:rPr>
          <w:bCs/>
        </w:rPr>
      </w:pPr>
      <w:r w:rsidRPr="0062146C">
        <w:rPr>
          <w:bCs/>
        </w:rPr>
        <w:sym w:font="Wingdings" w:char="F0A8"/>
      </w:r>
      <w:r w:rsidR="003F41D2" w:rsidRPr="0062146C">
        <w:rPr>
          <w:bCs/>
        </w:rPr>
        <w:tab/>
        <w:t xml:space="preserve">The mother </w:t>
      </w:r>
      <w:r w:rsidR="003F41D2" w:rsidRPr="0062146C">
        <w:rPr>
          <w:bCs/>
        </w:rPr>
        <w:sym w:font="Wingdings" w:char="F0A8"/>
      </w:r>
      <w:r w:rsidR="003F41D2" w:rsidRPr="0062146C">
        <w:rPr>
          <w:bCs/>
        </w:rPr>
        <w:t xml:space="preserve"> is  </w:t>
      </w:r>
      <w:r w:rsidR="003F41D2" w:rsidRPr="0062146C">
        <w:rPr>
          <w:bCs/>
        </w:rPr>
        <w:sym w:font="Wingdings" w:char="F0A8"/>
      </w:r>
      <w:r w:rsidR="003F41D2" w:rsidRPr="0062146C">
        <w:rPr>
          <w:bCs/>
        </w:rPr>
        <w:t xml:space="preserve"> is not present.</w:t>
      </w:r>
    </w:p>
    <w:p w14:paraId="3DAD3051" w14:textId="7678797C" w:rsidR="003F41D2" w:rsidRPr="0062146C" w:rsidRDefault="004911D0" w:rsidP="003F41D2">
      <w:pPr>
        <w:tabs>
          <w:tab w:val="left" w:pos="360"/>
        </w:tabs>
        <w:spacing w:before="40"/>
        <w:ind w:left="360" w:hanging="360"/>
        <w:jc w:val="both"/>
        <w:rPr>
          <w:bCs/>
        </w:rPr>
      </w:pPr>
      <w:r w:rsidRPr="0062146C">
        <w:rPr>
          <w:bCs/>
        </w:rPr>
        <w:sym w:font="Wingdings" w:char="F0A8"/>
      </w:r>
      <w:r w:rsidRPr="0062146C">
        <w:rPr>
          <w:bCs/>
        </w:rPr>
        <w:tab/>
      </w:r>
      <w:r w:rsidR="003F41D2" w:rsidRPr="0062146C">
        <w:rPr>
          <w:bCs/>
        </w:rPr>
        <w:t xml:space="preserve">The father  </w:t>
      </w:r>
      <w:r w:rsidR="003F41D2" w:rsidRPr="0062146C">
        <w:rPr>
          <w:bCs/>
        </w:rPr>
        <w:sym w:font="Wingdings" w:char="F0A8"/>
      </w:r>
      <w:r w:rsidR="003F41D2" w:rsidRPr="0062146C">
        <w:rPr>
          <w:bCs/>
        </w:rPr>
        <w:t xml:space="preserve"> is  </w:t>
      </w:r>
      <w:r w:rsidR="003F41D2" w:rsidRPr="0062146C">
        <w:rPr>
          <w:bCs/>
        </w:rPr>
        <w:sym w:font="Wingdings" w:char="F0A8"/>
      </w:r>
      <w:r w:rsidR="003F41D2" w:rsidRPr="0062146C">
        <w:rPr>
          <w:bCs/>
        </w:rPr>
        <w:t xml:space="preserve"> is not present.</w:t>
      </w:r>
    </w:p>
    <w:p w14:paraId="3DAD3052" w14:textId="77777777" w:rsidR="003F41D2" w:rsidRPr="00DD25C9" w:rsidRDefault="003F41D2" w:rsidP="003F41D2">
      <w:pPr>
        <w:tabs>
          <w:tab w:val="left" w:pos="360"/>
          <w:tab w:val="left" w:pos="9270"/>
        </w:tabs>
        <w:spacing w:before="40"/>
        <w:ind w:left="360" w:hanging="360"/>
        <w:jc w:val="both"/>
        <w:rPr>
          <w:u w:val="single"/>
        </w:rPr>
      </w:pPr>
      <w:r w:rsidRPr="0062146C">
        <w:rPr>
          <w:bCs/>
        </w:rPr>
        <w:sym w:font="Wingdings" w:char="F0A8"/>
      </w:r>
      <w:r w:rsidRPr="0062146C">
        <w:rPr>
          <w:bCs/>
        </w:rPr>
        <w:tab/>
        <w:t xml:space="preserve">The Court Services </w:t>
      </w:r>
      <w:r w:rsidR="00E93B23" w:rsidRPr="0062146C">
        <w:rPr>
          <w:bCs/>
        </w:rPr>
        <w:t>Office (</w:t>
      </w:r>
      <w:proofErr w:type="spellStart"/>
      <w:r w:rsidR="00E93B23" w:rsidRPr="0062146C">
        <w:rPr>
          <w:bCs/>
        </w:rPr>
        <w:t>CSO</w:t>
      </w:r>
      <w:proofErr w:type="spellEnd"/>
      <w:r w:rsidR="00E93B23" w:rsidRPr="0062146C">
        <w:rPr>
          <w:bCs/>
        </w:rPr>
        <w:t xml:space="preserve">) </w:t>
      </w:r>
      <w:r w:rsidRPr="0062146C">
        <w:rPr>
          <w:bCs/>
        </w:rPr>
        <w:t xml:space="preserve">is present </w:t>
      </w:r>
      <w:proofErr w:type="gramStart"/>
      <w:r w:rsidRPr="0062146C">
        <w:rPr>
          <w:bCs/>
        </w:rPr>
        <w:t>through</w:t>
      </w:r>
      <w:proofErr w:type="gramEnd"/>
      <w:r w:rsidRPr="00DD25C9">
        <w:t xml:space="preserve"> </w:t>
      </w:r>
      <w:r w:rsidRPr="00DD25C9">
        <w:rPr>
          <w:u w:val="single"/>
        </w:rPr>
        <w:tab/>
      </w:r>
    </w:p>
    <w:p w14:paraId="3DAD3053" w14:textId="77D5562A" w:rsidR="003F41D2" w:rsidRPr="00DD25C9" w:rsidRDefault="003F41D2" w:rsidP="003F41D2">
      <w:pPr>
        <w:tabs>
          <w:tab w:val="left" w:pos="360"/>
          <w:tab w:val="left" w:pos="9270"/>
        </w:tabs>
        <w:spacing w:before="40"/>
        <w:ind w:left="360" w:hanging="360"/>
        <w:jc w:val="both"/>
        <w:rPr>
          <w:u w:val="single"/>
        </w:rPr>
      </w:pPr>
      <w:r w:rsidRPr="00DD25C9">
        <w:rPr>
          <w:b/>
          <w:bCs/>
        </w:rPr>
        <w:sym w:font="Wingdings" w:char="F0A8"/>
      </w:r>
      <w:r w:rsidRPr="00DD25C9">
        <w:tab/>
        <w:t xml:space="preserve">The </w:t>
      </w:r>
      <w:r w:rsidR="00B3681F">
        <w:t xml:space="preserve">Secretary of Corrections </w:t>
      </w:r>
      <w:r w:rsidRPr="00DD25C9">
        <w:t xml:space="preserve">is present </w:t>
      </w:r>
      <w:proofErr w:type="gramStart"/>
      <w:r w:rsidRPr="00DD25C9">
        <w:t>through</w:t>
      </w:r>
      <w:proofErr w:type="gramEnd"/>
      <w:r w:rsidRPr="00DD25C9">
        <w:t xml:space="preserve"> </w:t>
      </w:r>
      <w:r w:rsidRPr="00DD25C9">
        <w:rPr>
          <w:u w:val="single"/>
        </w:rPr>
        <w:tab/>
      </w:r>
    </w:p>
    <w:p w14:paraId="3DAD3054" w14:textId="77777777" w:rsidR="003F41D2" w:rsidRPr="00DD25C9" w:rsidRDefault="003F41D2" w:rsidP="003F41D2">
      <w:pPr>
        <w:tabs>
          <w:tab w:val="left" w:pos="360"/>
          <w:tab w:val="left" w:pos="9270"/>
        </w:tabs>
        <w:spacing w:before="40"/>
        <w:ind w:left="360" w:hanging="360"/>
        <w:jc w:val="both"/>
        <w:rPr>
          <w:u w:val="single"/>
        </w:rPr>
      </w:pPr>
      <w:r w:rsidRPr="00DD25C9">
        <w:rPr>
          <w:b/>
          <w:bCs/>
        </w:rPr>
        <w:sym w:font="Wingdings" w:char="F0A8"/>
      </w:r>
      <w:r w:rsidRPr="00DD25C9">
        <w:tab/>
        <w:t xml:space="preserve">Also present is/are: </w:t>
      </w:r>
      <w:r w:rsidRPr="00DD25C9">
        <w:rPr>
          <w:u w:val="single"/>
        </w:rPr>
        <w:tab/>
      </w:r>
      <w:r w:rsidRPr="00DD25C9">
        <w:rPr>
          <w:u w:val="single"/>
        </w:rPr>
        <w:tab/>
      </w:r>
      <w:r w:rsidRPr="00DD25C9">
        <w:rPr>
          <w:u w:val="single"/>
        </w:rPr>
        <w:tab/>
      </w:r>
    </w:p>
    <w:p w14:paraId="3DAD3055" w14:textId="77777777" w:rsidR="00A10CA5" w:rsidRPr="00DD25C9" w:rsidRDefault="00A10CA5" w:rsidP="003B2D50">
      <w:pPr>
        <w:pStyle w:val="BodyText"/>
        <w:tabs>
          <w:tab w:val="clear" w:pos="0"/>
          <w:tab w:val="clear" w:pos="720"/>
          <w:tab w:val="clear" w:pos="1260"/>
          <w:tab w:val="clear" w:pos="1620"/>
          <w:tab w:val="clear" w:pos="6480"/>
          <w:tab w:val="clear" w:pos="7200"/>
          <w:tab w:val="clear" w:pos="7920"/>
          <w:tab w:val="clear" w:pos="8640"/>
          <w:tab w:val="clear" w:pos="9360"/>
        </w:tabs>
        <w:spacing w:before="120" w:line="240" w:lineRule="auto"/>
        <w:ind w:firstLine="720"/>
        <w:jc w:val="both"/>
        <w:rPr>
          <w:rFonts w:ascii="Times New Roman" w:cs="Times New Roman"/>
          <w:b/>
          <w:sz w:val="24"/>
          <w:szCs w:val="24"/>
        </w:rPr>
      </w:pPr>
    </w:p>
    <w:p w14:paraId="3DAD3056" w14:textId="77777777" w:rsidR="006F2932" w:rsidRPr="00DD25C9" w:rsidRDefault="00BE6467" w:rsidP="003B2D50">
      <w:pPr>
        <w:pStyle w:val="BodyText"/>
        <w:tabs>
          <w:tab w:val="clear" w:pos="0"/>
          <w:tab w:val="clear" w:pos="720"/>
          <w:tab w:val="clear" w:pos="1260"/>
          <w:tab w:val="clear" w:pos="1620"/>
          <w:tab w:val="clear" w:pos="6480"/>
          <w:tab w:val="clear" w:pos="7200"/>
          <w:tab w:val="clear" w:pos="7920"/>
          <w:tab w:val="clear" w:pos="8640"/>
          <w:tab w:val="clear" w:pos="9360"/>
        </w:tabs>
        <w:spacing w:before="120" w:line="240" w:lineRule="auto"/>
        <w:ind w:firstLine="720"/>
        <w:jc w:val="both"/>
        <w:rPr>
          <w:rFonts w:ascii="Times New Roman" w:cs="Times New Roman"/>
          <w:sz w:val="24"/>
          <w:szCs w:val="24"/>
        </w:rPr>
      </w:pPr>
      <w:r w:rsidRPr="0062146C">
        <w:rPr>
          <w:rFonts w:ascii="Times New Roman" w:cs="Times New Roman"/>
          <w:bCs/>
          <w:sz w:val="24"/>
          <w:szCs w:val="24"/>
        </w:rPr>
        <w:t>T</w:t>
      </w:r>
      <w:r w:rsidR="006F2932" w:rsidRPr="0062146C">
        <w:rPr>
          <w:rFonts w:ascii="Times New Roman" w:cs="Times New Roman"/>
          <w:bCs/>
          <w:sz w:val="24"/>
          <w:szCs w:val="24"/>
        </w:rPr>
        <w:t>HE COURT, having reviewed</w:t>
      </w:r>
      <w:r w:rsidR="006F2932" w:rsidRPr="00DD25C9">
        <w:rPr>
          <w:rFonts w:ascii="Times New Roman" w:cs="Times New Roman"/>
          <w:sz w:val="24"/>
          <w:szCs w:val="24"/>
        </w:rPr>
        <w:t xml:space="preserve"> the file, received the evidence, and heard statements of counsel, makes the following </w:t>
      </w:r>
      <w:proofErr w:type="gramStart"/>
      <w:r w:rsidR="006F2932" w:rsidRPr="00DD25C9">
        <w:rPr>
          <w:rFonts w:ascii="Times New Roman" w:cs="Times New Roman"/>
          <w:sz w:val="24"/>
          <w:szCs w:val="24"/>
        </w:rPr>
        <w:t>findings</w:t>
      </w:r>
      <w:proofErr w:type="gramEnd"/>
      <w:r w:rsidR="006F2932" w:rsidRPr="00DD25C9">
        <w:rPr>
          <w:rFonts w:ascii="Times New Roman" w:cs="Times New Roman"/>
          <w:sz w:val="24"/>
          <w:szCs w:val="24"/>
        </w:rPr>
        <w:t xml:space="preserve"> and enters the following orders:</w:t>
      </w:r>
    </w:p>
    <w:p w14:paraId="3DAD3057" w14:textId="77777777" w:rsidR="006F2932" w:rsidRPr="00DD25C9" w:rsidRDefault="006F2932" w:rsidP="00BE6467">
      <w:pPr>
        <w:tabs>
          <w:tab w:val="left" w:pos="9270"/>
        </w:tabs>
        <w:spacing w:before="120"/>
        <w:ind w:left="360" w:hanging="360"/>
        <w:jc w:val="both"/>
      </w:pPr>
      <w:r w:rsidRPr="00DD25C9">
        <w:rPr>
          <w:b/>
          <w:bCs/>
          <w:sz w:val="28"/>
          <w:szCs w:val="28"/>
        </w:rPr>
        <w:sym w:font="Wingdings" w:char="F0A8"/>
      </w:r>
      <w:r w:rsidR="00BE6467" w:rsidRPr="00DD25C9">
        <w:rPr>
          <w:b/>
          <w:bCs/>
          <w:sz w:val="28"/>
          <w:szCs w:val="28"/>
        </w:rPr>
        <w:t xml:space="preserve"> </w:t>
      </w:r>
      <w:r w:rsidR="00BE6467" w:rsidRPr="00DD25C9">
        <w:rPr>
          <w:bCs/>
        </w:rPr>
        <w:t>T</w:t>
      </w:r>
      <w:r w:rsidRPr="00DD25C9">
        <w:t>he sentence previously imposed in this matter continues to be in the best interests of the juvenile offender, and the motion is denied.</w:t>
      </w:r>
    </w:p>
    <w:p w14:paraId="3DAD3058" w14:textId="77777777" w:rsidR="006F2932" w:rsidRPr="00DD25C9" w:rsidRDefault="006F2932" w:rsidP="006B4A2D">
      <w:pPr>
        <w:tabs>
          <w:tab w:val="left" w:pos="9270"/>
        </w:tabs>
        <w:spacing w:before="120"/>
        <w:jc w:val="center"/>
        <w:rPr>
          <w:b/>
          <w:u w:val="single"/>
        </w:rPr>
      </w:pPr>
      <w:r w:rsidRPr="00DD25C9">
        <w:rPr>
          <w:b/>
        </w:rPr>
        <w:t>OR</w:t>
      </w:r>
    </w:p>
    <w:p w14:paraId="3DAD3059" w14:textId="7316512F" w:rsidR="006F2932" w:rsidRPr="00DD25C9" w:rsidRDefault="006F2932" w:rsidP="00BE6467">
      <w:pPr>
        <w:tabs>
          <w:tab w:val="left" w:pos="9270"/>
        </w:tabs>
        <w:spacing w:before="120"/>
        <w:ind w:left="360" w:hanging="360"/>
        <w:jc w:val="both"/>
        <w:rPr>
          <w:u w:val="single"/>
        </w:rPr>
      </w:pPr>
      <w:r w:rsidRPr="00DD25C9">
        <w:rPr>
          <w:b/>
          <w:bCs/>
          <w:sz w:val="28"/>
          <w:szCs w:val="28"/>
        </w:rPr>
        <w:sym w:font="Wingdings" w:char="F0A8"/>
      </w:r>
      <w:r w:rsidRPr="00DD25C9">
        <w:t xml:space="preserve"> The sentence previously imposed in this matter is not in the best interests of the juvenile offender and the Court rescinds and sets aside that sentence and enters the following sentence:</w:t>
      </w:r>
      <w:r w:rsidRPr="00DD25C9">
        <w:rPr>
          <w:u w:val="single"/>
        </w:rPr>
        <w:tab/>
      </w:r>
      <w:r w:rsidRPr="00DD25C9">
        <w:rPr>
          <w:u w:val="single"/>
        </w:rPr>
        <w:tab/>
      </w:r>
      <w:r w:rsidRPr="00DD25C9">
        <w:rPr>
          <w:u w:val="single"/>
        </w:rPr>
        <w:tab/>
      </w:r>
      <w:r w:rsidRPr="00DD25C9">
        <w:rPr>
          <w:u w:val="single"/>
        </w:rPr>
        <w:tab/>
      </w:r>
      <w:r w:rsidRPr="00DD25C9">
        <w:rPr>
          <w:u w:val="single"/>
        </w:rPr>
        <w:tab/>
      </w:r>
      <w:r w:rsidRPr="00DD25C9">
        <w:rPr>
          <w:u w:val="single"/>
        </w:rPr>
        <w:tab/>
      </w:r>
    </w:p>
    <w:p w14:paraId="68D30A45" w14:textId="22F45E06" w:rsidR="00D04816" w:rsidRPr="00DD25C9" w:rsidRDefault="00BE6467" w:rsidP="0062146C">
      <w:pPr>
        <w:tabs>
          <w:tab w:val="left" w:pos="9270"/>
        </w:tabs>
        <w:ind w:left="360"/>
        <w:jc w:val="center"/>
        <w:rPr>
          <w:b/>
          <w:u w:val="single"/>
        </w:rPr>
      </w:pPr>
      <w:r w:rsidRPr="00DD25C9">
        <w:t>_______</w:t>
      </w:r>
      <w:r w:rsidR="00E8427C" w:rsidRPr="00DD25C9">
        <w:t>____________________________________________________________________</w:t>
      </w:r>
      <w:r w:rsidR="00D04816" w:rsidRPr="00DD25C9">
        <w:rPr>
          <w:b/>
        </w:rPr>
        <w:lastRenderedPageBreak/>
        <w:t>OR</w:t>
      </w:r>
    </w:p>
    <w:p w14:paraId="033DEABD" w14:textId="4CEFEBBF" w:rsidR="00D04816" w:rsidRDefault="00D04816" w:rsidP="00D04816">
      <w:pPr>
        <w:tabs>
          <w:tab w:val="left" w:pos="9270"/>
        </w:tabs>
        <w:ind w:left="360" w:hanging="360"/>
        <w:jc w:val="both"/>
      </w:pPr>
      <w:r w:rsidRPr="00DD25C9">
        <w:rPr>
          <w:b/>
          <w:bCs/>
          <w:sz w:val="28"/>
          <w:szCs w:val="28"/>
        </w:rPr>
        <w:sym w:font="Wingdings" w:char="F0A8"/>
      </w:r>
      <w:r w:rsidRPr="00DD25C9">
        <w:t xml:space="preserve"> The sentence previously imposed in this matter is not in the best interests of the juvenile offender and the Court rescinds and sets aside that sentence and enters the following sentence</w:t>
      </w:r>
      <w:r>
        <w:t xml:space="preserve"> extending the term of probation</w:t>
      </w:r>
      <w:r w:rsidR="00547C14">
        <w:t xml:space="preserve"> </w:t>
      </w:r>
      <w:proofErr w:type="gramStart"/>
      <w:r w:rsidR="00547C14">
        <w:t>in order to</w:t>
      </w:r>
      <w:proofErr w:type="gramEnd"/>
      <w:r w:rsidR="00547C14">
        <w:t xml:space="preserve"> complete an evidenced-based program as determined necessary </w:t>
      </w:r>
      <w:r w:rsidR="000A6586">
        <w:t>based on the results of a validated risk and needs assessment</w:t>
      </w:r>
      <w:r w:rsidR="009A056F">
        <w:t>.</w:t>
      </w:r>
    </w:p>
    <w:p w14:paraId="48B890C2" w14:textId="77777777" w:rsidR="009A056F" w:rsidRPr="00DD25C9" w:rsidRDefault="009A056F" w:rsidP="009103E0">
      <w:pPr>
        <w:tabs>
          <w:tab w:val="left" w:pos="9270"/>
        </w:tabs>
        <w:spacing w:before="120"/>
        <w:ind w:left="360"/>
        <w:jc w:val="both"/>
        <w:rPr>
          <w:u w:val="single"/>
        </w:rPr>
      </w:pPr>
      <w:r w:rsidRPr="00DD25C9">
        <w:rPr>
          <w:u w:val="single"/>
        </w:rPr>
        <w:tab/>
      </w:r>
      <w:r w:rsidRPr="00DD25C9">
        <w:rPr>
          <w:u w:val="single"/>
        </w:rPr>
        <w:tab/>
      </w:r>
      <w:r w:rsidRPr="00DD25C9">
        <w:rPr>
          <w:u w:val="single"/>
        </w:rPr>
        <w:tab/>
      </w:r>
      <w:r w:rsidRPr="00DD25C9">
        <w:rPr>
          <w:u w:val="single"/>
        </w:rPr>
        <w:tab/>
      </w:r>
    </w:p>
    <w:p w14:paraId="6B964322" w14:textId="77777777" w:rsidR="009A056F" w:rsidRDefault="009A056F" w:rsidP="009A056F">
      <w:pPr>
        <w:tabs>
          <w:tab w:val="left" w:pos="9270"/>
        </w:tabs>
        <w:ind w:left="360"/>
        <w:jc w:val="both"/>
      </w:pPr>
      <w:r w:rsidRPr="00DD25C9">
        <w:t>___________________________________________________________________________</w:t>
      </w:r>
    </w:p>
    <w:p w14:paraId="7258E083" w14:textId="77777777" w:rsidR="009103E0" w:rsidRDefault="009103E0" w:rsidP="009103E0">
      <w:pPr>
        <w:tabs>
          <w:tab w:val="left" w:pos="720"/>
        </w:tabs>
        <w:ind w:left="360"/>
        <w:jc w:val="both"/>
      </w:pPr>
    </w:p>
    <w:p w14:paraId="1E4091FC" w14:textId="7DF69077" w:rsidR="009103E0" w:rsidRDefault="009103E0" w:rsidP="00E12252">
      <w:pPr>
        <w:tabs>
          <w:tab w:val="left" w:pos="720"/>
          <w:tab w:val="left" w:pos="1080"/>
        </w:tabs>
        <w:ind w:left="1080"/>
        <w:jc w:val="both"/>
      </w:pPr>
      <w:r w:rsidRPr="0070245F">
        <w:rPr>
          <w:sz w:val="28"/>
          <w:szCs w:val="28"/>
        </w:rPr>
        <w:sym w:font="Wingdings" w:char="F0A8"/>
      </w:r>
      <w:r w:rsidRPr="0070245F">
        <w:t xml:space="preserve"> </w:t>
      </w:r>
      <w:r w:rsidR="0070245F" w:rsidRPr="0070245F">
        <w:t>The Court</w:t>
      </w:r>
      <w:r w:rsidR="0070245F">
        <w:t xml:space="preserve"> </w:t>
      </w:r>
      <w:r w:rsidR="00B933E1">
        <w:t>finds the juvenile failed to complete the</w:t>
      </w:r>
      <w:r w:rsidR="00F50F93">
        <w:t xml:space="preserve"> evidence-based program</w:t>
      </w:r>
      <w:r w:rsidR="008A4F24">
        <w:t xml:space="preserve"> due to a repeated, intentional effort to delay by the juvenile, as reported by the evidence-based services provider.</w:t>
      </w:r>
      <w:r w:rsidR="00B933E1">
        <w:t xml:space="preserve"> </w:t>
      </w:r>
      <w:r w:rsidR="00965598">
        <w:t xml:space="preserve">The Court </w:t>
      </w:r>
      <w:r w:rsidR="00B933E1">
        <w:t xml:space="preserve">extends the overall case length limit </w:t>
      </w:r>
      <w:r w:rsidR="00A42EC4">
        <w:t xml:space="preserve">as follows </w:t>
      </w:r>
      <w:r w:rsidR="00F200B2">
        <w:t>due to the extension of the term of probation.</w:t>
      </w:r>
    </w:p>
    <w:p w14:paraId="4D881636" w14:textId="77777777" w:rsidR="00F200B2" w:rsidRPr="00DD25C9" w:rsidRDefault="00F200B2" w:rsidP="00F200B2">
      <w:pPr>
        <w:tabs>
          <w:tab w:val="left" w:pos="9270"/>
        </w:tabs>
        <w:spacing w:before="120"/>
        <w:ind w:left="1080"/>
        <w:jc w:val="both"/>
        <w:rPr>
          <w:u w:val="single"/>
        </w:rPr>
      </w:pPr>
      <w:r w:rsidRPr="00DD25C9">
        <w:rPr>
          <w:u w:val="single"/>
        </w:rPr>
        <w:tab/>
      </w:r>
      <w:r w:rsidRPr="00DD25C9">
        <w:rPr>
          <w:u w:val="single"/>
        </w:rPr>
        <w:tab/>
      </w:r>
    </w:p>
    <w:p w14:paraId="320AB7C4" w14:textId="0FFB3E18" w:rsidR="009A056F" w:rsidRDefault="00F200B2" w:rsidP="00E12252">
      <w:pPr>
        <w:tabs>
          <w:tab w:val="left" w:pos="9270"/>
        </w:tabs>
        <w:ind w:left="1080"/>
        <w:jc w:val="both"/>
      </w:pPr>
      <w:r w:rsidRPr="00DD25C9">
        <w:t>_____________________________________________________________________</w:t>
      </w:r>
    </w:p>
    <w:p w14:paraId="2144EF1A" w14:textId="77777777" w:rsidR="002A336A" w:rsidRPr="006A5AB2" w:rsidRDefault="002A336A" w:rsidP="002A336A">
      <w:pPr>
        <w:tabs>
          <w:tab w:val="left" w:pos="9270"/>
        </w:tabs>
        <w:ind w:left="1080"/>
        <w:jc w:val="both"/>
        <w:rPr>
          <w:b/>
          <w:bCs/>
          <w:sz w:val="28"/>
          <w:szCs w:val="28"/>
        </w:rPr>
      </w:pPr>
      <w:r w:rsidRPr="00DD25C9">
        <w:t>_____________________________________________________________________</w:t>
      </w:r>
    </w:p>
    <w:p w14:paraId="18FF9A4C" w14:textId="77777777" w:rsidR="002A336A" w:rsidRPr="006A5AB2" w:rsidRDefault="002A336A" w:rsidP="00E12252">
      <w:pPr>
        <w:tabs>
          <w:tab w:val="left" w:pos="9270"/>
        </w:tabs>
        <w:ind w:left="1080"/>
        <w:jc w:val="both"/>
        <w:rPr>
          <w:b/>
          <w:bCs/>
          <w:sz w:val="28"/>
          <w:szCs w:val="28"/>
        </w:rPr>
      </w:pPr>
    </w:p>
    <w:p w14:paraId="3DAD305B" w14:textId="7962F6D3" w:rsidR="006F2932" w:rsidRPr="00DD25C9" w:rsidRDefault="006F2932" w:rsidP="0062146C">
      <w:pPr>
        <w:tabs>
          <w:tab w:val="left" w:pos="-3150"/>
        </w:tabs>
        <w:jc w:val="center"/>
        <w:rPr>
          <w:b/>
          <w:u w:val="single"/>
        </w:rPr>
      </w:pPr>
      <w:r w:rsidRPr="00DD25C9">
        <w:rPr>
          <w:b/>
        </w:rPr>
        <w:t>OR</w:t>
      </w:r>
    </w:p>
    <w:p w14:paraId="3DAD305C" w14:textId="7125EEB7" w:rsidR="006F2932" w:rsidRPr="00DD25C9" w:rsidRDefault="006F2932" w:rsidP="00BE6467">
      <w:pPr>
        <w:tabs>
          <w:tab w:val="left" w:pos="9270"/>
        </w:tabs>
        <w:spacing w:before="120"/>
        <w:ind w:left="360" w:hanging="360"/>
        <w:jc w:val="both"/>
        <w:rPr>
          <w:u w:val="single"/>
        </w:rPr>
      </w:pPr>
      <w:r w:rsidRPr="00DD25C9">
        <w:rPr>
          <w:b/>
          <w:bCs/>
          <w:sz w:val="28"/>
          <w:szCs w:val="28"/>
        </w:rPr>
        <w:sym w:font="Wingdings" w:char="F0A8"/>
      </w:r>
      <w:r w:rsidRPr="00DD25C9">
        <w:t xml:space="preserve"> The Court entered a sentence on _________________ (less than 60 days before this modification) committing the juvenile to the custody of the </w:t>
      </w:r>
      <w:r w:rsidR="00B3681F">
        <w:t xml:space="preserve">Secretary of Corrections </w:t>
      </w:r>
      <w:r w:rsidRPr="00DD25C9">
        <w:t xml:space="preserve">for commitment to a juvenile </w:t>
      </w:r>
      <w:proofErr w:type="gramStart"/>
      <w:r w:rsidRPr="00DD25C9">
        <w:t>correctional facility</w:t>
      </w:r>
      <w:proofErr w:type="gramEnd"/>
      <w:r w:rsidRPr="00DD25C9">
        <w:t xml:space="preserve"> and the sentence should be modified.  The Court rescinds and sets aside that sentence and enters the following sentence: (</w:t>
      </w:r>
      <w:r w:rsidRPr="00DD25C9">
        <w:rPr>
          <w:i/>
          <w:sz w:val="20"/>
          <w:szCs w:val="20"/>
        </w:rPr>
        <w:t>Form 350 may be used</w:t>
      </w:r>
      <w:r w:rsidRPr="00DD25C9">
        <w:t xml:space="preserve">) </w:t>
      </w:r>
    </w:p>
    <w:p w14:paraId="3DAD305D" w14:textId="77777777" w:rsidR="006F2932" w:rsidRPr="00DD25C9" w:rsidRDefault="006F2932" w:rsidP="00BE6467">
      <w:pPr>
        <w:tabs>
          <w:tab w:val="left" w:pos="9270"/>
        </w:tabs>
        <w:ind w:firstLine="360"/>
        <w:jc w:val="both"/>
      </w:pPr>
      <w:r w:rsidRPr="00DD25C9">
        <w:t>___________________________________________________________________________</w:t>
      </w:r>
    </w:p>
    <w:p w14:paraId="3DAD305E" w14:textId="77777777" w:rsidR="00BE6467" w:rsidRDefault="00BE6467" w:rsidP="00BE6467">
      <w:pPr>
        <w:tabs>
          <w:tab w:val="left" w:pos="9270"/>
        </w:tabs>
        <w:ind w:left="360"/>
        <w:jc w:val="both"/>
      </w:pPr>
      <w:r w:rsidRPr="00DD25C9">
        <w:t>___________________________________________________________________________</w:t>
      </w:r>
    </w:p>
    <w:p w14:paraId="79539C4D" w14:textId="77777777" w:rsidR="002A336A" w:rsidRPr="00DD25C9" w:rsidRDefault="002A336A" w:rsidP="002A336A">
      <w:pPr>
        <w:tabs>
          <w:tab w:val="left" w:pos="9270"/>
        </w:tabs>
        <w:ind w:left="360"/>
        <w:jc w:val="both"/>
      </w:pPr>
      <w:r w:rsidRPr="00DD25C9">
        <w:t>___________________________________________________________________________</w:t>
      </w:r>
    </w:p>
    <w:p w14:paraId="5AC38F29" w14:textId="77777777" w:rsidR="002A336A" w:rsidRPr="00DD25C9" w:rsidRDefault="002A336A" w:rsidP="00BE6467">
      <w:pPr>
        <w:tabs>
          <w:tab w:val="left" w:pos="9270"/>
        </w:tabs>
        <w:ind w:left="360"/>
        <w:jc w:val="both"/>
      </w:pPr>
    </w:p>
    <w:p w14:paraId="3DAD305F" w14:textId="77777777" w:rsidR="006F2932" w:rsidRPr="00DD25C9" w:rsidRDefault="006F2932" w:rsidP="0062146C">
      <w:pPr>
        <w:tabs>
          <w:tab w:val="left" w:pos="9270"/>
        </w:tabs>
        <w:jc w:val="center"/>
        <w:rPr>
          <w:b/>
          <w:u w:val="single"/>
        </w:rPr>
      </w:pPr>
      <w:r w:rsidRPr="00DD25C9">
        <w:rPr>
          <w:b/>
        </w:rPr>
        <w:t>OR</w:t>
      </w:r>
    </w:p>
    <w:p w14:paraId="3DAD3060" w14:textId="6620169F" w:rsidR="006F2932" w:rsidRPr="00DD25C9" w:rsidRDefault="006F2932" w:rsidP="00BE6467">
      <w:pPr>
        <w:tabs>
          <w:tab w:val="left" w:pos="9270"/>
        </w:tabs>
        <w:spacing w:before="120"/>
        <w:ind w:left="360" w:hanging="360"/>
        <w:jc w:val="both"/>
        <w:rPr>
          <w:u w:val="single"/>
        </w:rPr>
      </w:pPr>
      <w:r w:rsidRPr="00DD25C9">
        <w:rPr>
          <w:b/>
          <w:bCs/>
          <w:sz w:val="28"/>
          <w:szCs w:val="28"/>
        </w:rPr>
        <w:sym w:font="Wingdings" w:char="F0A8"/>
      </w:r>
      <w:r w:rsidRPr="00DD25C9">
        <w:t xml:space="preserve"> The Court entered a sentence committing the juvenile to the custody of the </w:t>
      </w:r>
      <w:r w:rsidR="00B3681F">
        <w:t xml:space="preserve">Secretary of Corrections </w:t>
      </w:r>
      <w:r w:rsidRPr="00DD25C9">
        <w:t xml:space="preserve">for commitment to a juvenile </w:t>
      </w:r>
      <w:proofErr w:type="gramStart"/>
      <w:r w:rsidRPr="00DD25C9">
        <w:t>correctional facility</w:t>
      </w:r>
      <w:proofErr w:type="gramEnd"/>
      <w:r w:rsidRPr="00DD25C9">
        <w:t xml:space="preserve">. Upon motion of the </w:t>
      </w:r>
      <w:r w:rsidR="00B3681F">
        <w:t>Secretary of Corrections</w:t>
      </w:r>
      <w:r w:rsidRPr="00DD25C9">
        <w:t>, the Court finds</w:t>
      </w:r>
      <w:r w:rsidR="00BE6467" w:rsidRPr="00DD25C9">
        <w:t xml:space="preserve"> </w:t>
      </w:r>
      <w:r w:rsidRPr="00DD25C9">
        <w:t xml:space="preserve">that </w:t>
      </w:r>
      <w:r w:rsidRPr="00DD25C9">
        <w:rPr>
          <w:b/>
        </w:rPr>
        <w:sym w:font="Wingdings" w:char="F0A8"/>
      </w:r>
      <w:r w:rsidRPr="00DD25C9">
        <w:t xml:space="preserve"> the medical condition of the juvenile justifies a reduction in sentence </w:t>
      </w:r>
      <w:r w:rsidRPr="00DD25C9">
        <w:rPr>
          <w:b/>
        </w:rPr>
        <w:t>OR</w:t>
      </w:r>
      <w:r w:rsidRPr="00DD25C9">
        <w:t xml:space="preserve"> </w:t>
      </w:r>
      <w:r w:rsidRPr="00DD25C9">
        <w:rPr>
          <w:b/>
        </w:rPr>
        <w:sym w:font="Wingdings" w:char="F0A8"/>
      </w:r>
      <w:r w:rsidRPr="00DD25C9">
        <w:t xml:space="preserve"> the juvenile’s exceptional adjustment and rehabilitation merit a reduction in sentence. The Court rescinds and sets aside that sentence and enters the following sentence: (</w:t>
      </w:r>
      <w:r w:rsidRPr="00DD25C9">
        <w:rPr>
          <w:i/>
          <w:sz w:val="20"/>
          <w:szCs w:val="20"/>
        </w:rPr>
        <w:t>Form 350 may be used</w:t>
      </w:r>
      <w:r w:rsidRPr="00DD25C9">
        <w:t>)</w:t>
      </w:r>
      <w:r w:rsidRPr="00DD25C9">
        <w:rPr>
          <w:u w:val="single"/>
        </w:rPr>
        <w:tab/>
      </w:r>
      <w:r w:rsidRPr="00DD25C9">
        <w:rPr>
          <w:u w:val="single"/>
        </w:rPr>
        <w:tab/>
      </w:r>
      <w:r w:rsidRPr="00DD25C9">
        <w:rPr>
          <w:u w:val="single"/>
        </w:rPr>
        <w:tab/>
      </w:r>
      <w:r w:rsidRPr="00DD25C9">
        <w:rPr>
          <w:u w:val="single"/>
        </w:rPr>
        <w:tab/>
      </w:r>
    </w:p>
    <w:p w14:paraId="3DAD3061" w14:textId="77777777" w:rsidR="006F2932" w:rsidRPr="00DD25C9" w:rsidRDefault="00BE6467" w:rsidP="00BE6467">
      <w:pPr>
        <w:tabs>
          <w:tab w:val="left" w:pos="9270"/>
        </w:tabs>
        <w:ind w:left="360"/>
        <w:jc w:val="both"/>
      </w:pPr>
      <w:r w:rsidRPr="00DD25C9">
        <w:t>__________</w:t>
      </w:r>
      <w:r w:rsidR="006F2932" w:rsidRPr="00DD25C9">
        <w:t>_________________________________________________________________</w:t>
      </w:r>
    </w:p>
    <w:p w14:paraId="25583A27" w14:textId="77777777" w:rsidR="00437B5A" w:rsidRPr="00DD25C9" w:rsidRDefault="00437B5A" w:rsidP="0071230E">
      <w:pPr>
        <w:tabs>
          <w:tab w:val="left" w:pos="9270"/>
        </w:tabs>
        <w:ind w:left="360" w:hanging="360"/>
        <w:jc w:val="both"/>
        <w:rPr>
          <w:b/>
          <w:bCs/>
          <w:sz w:val="28"/>
          <w:szCs w:val="28"/>
        </w:rPr>
      </w:pPr>
    </w:p>
    <w:p w14:paraId="3DAD3063" w14:textId="77777777" w:rsidR="006F2932" w:rsidRPr="00DD25C9" w:rsidRDefault="006F2932" w:rsidP="00BE6467">
      <w:pPr>
        <w:tabs>
          <w:tab w:val="left" w:pos="9270"/>
        </w:tabs>
        <w:ind w:left="360" w:hanging="360"/>
        <w:jc w:val="both"/>
        <w:rPr>
          <w:u w:val="single"/>
        </w:rPr>
      </w:pPr>
      <w:r w:rsidRPr="00DD25C9">
        <w:rPr>
          <w:b/>
          <w:bCs/>
          <w:sz w:val="28"/>
          <w:szCs w:val="28"/>
        </w:rPr>
        <w:sym w:font="Wingdings" w:char="F0A8"/>
      </w:r>
      <w:r w:rsidRPr="00DD25C9">
        <w:t xml:space="preserve"> THE COURT FURTHER FINDS:  </w:t>
      </w:r>
      <w:r w:rsidRPr="00DD25C9">
        <w:rPr>
          <w:u w:val="single"/>
        </w:rPr>
        <w:tab/>
      </w:r>
      <w:r w:rsidRPr="00DD25C9">
        <w:rPr>
          <w:u w:val="single"/>
        </w:rPr>
        <w:tab/>
      </w:r>
      <w:r w:rsidRPr="00DD25C9">
        <w:rPr>
          <w:u w:val="single"/>
        </w:rPr>
        <w:tab/>
      </w:r>
      <w:r w:rsidRPr="00DD25C9">
        <w:rPr>
          <w:u w:val="single"/>
        </w:rPr>
        <w:tab/>
      </w:r>
    </w:p>
    <w:p w14:paraId="3DAD3064" w14:textId="77777777" w:rsidR="006F2932" w:rsidRDefault="00BE6467" w:rsidP="00BE6467">
      <w:pPr>
        <w:tabs>
          <w:tab w:val="left" w:pos="9270"/>
        </w:tabs>
        <w:ind w:left="360"/>
        <w:jc w:val="both"/>
      </w:pPr>
      <w:r w:rsidRPr="00DD25C9">
        <w:t>___________</w:t>
      </w:r>
      <w:r w:rsidR="006F2932" w:rsidRPr="00DD25C9">
        <w:t>________________________________________________________________</w:t>
      </w:r>
    </w:p>
    <w:p w14:paraId="50929B86" w14:textId="77777777" w:rsidR="002A336A" w:rsidRPr="00DD25C9" w:rsidRDefault="002A336A" w:rsidP="002A336A">
      <w:pPr>
        <w:tabs>
          <w:tab w:val="left" w:pos="9270"/>
        </w:tabs>
        <w:ind w:left="360"/>
        <w:jc w:val="both"/>
      </w:pPr>
      <w:r w:rsidRPr="00DD25C9">
        <w:t>___________________________________________________________________________</w:t>
      </w:r>
    </w:p>
    <w:p w14:paraId="7DBAAD25" w14:textId="77777777" w:rsidR="002A336A" w:rsidRPr="00DD25C9" w:rsidRDefault="002A336A" w:rsidP="00BE6467">
      <w:pPr>
        <w:tabs>
          <w:tab w:val="left" w:pos="9270"/>
        </w:tabs>
        <w:ind w:left="360"/>
        <w:jc w:val="both"/>
      </w:pPr>
    </w:p>
    <w:p w14:paraId="3DAD3066" w14:textId="77777777" w:rsidR="006F2932" w:rsidRPr="00DD25C9" w:rsidRDefault="006F2932" w:rsidP="00BE6467">
      <w:pPr>
        <w:tabs>
          <w:tab w:val="left" w:pos="9270"/>
        </w:tabs>
        <w:ind w:left="360" w:hanging="360"/>
        <w:jc w:val="both"/>
        <w:rPr>
          <w:u w:val="single"/>
        </w:rPr>
      </w:pPr>
      <w:r w:rsidRPr="00DD25C9">
        <w:rPr>
          <w:b/>
          <w:bCs/>
          <w:sz w:val="28"/>
          <w:szCs w:val="28"/>
        </w:rPr>
        <w:lastRenderedPageBreak/>
        <w:sym w:font="Wingdings" w:char="F0A8"/>
      </w:r>
      <w:r w:rsidRPr="00DD25C9">
        <w:t xml:space="preserve"> THE COURT FURTHER ORDERS: </w:t>
      </w:r>
      <w:r w:rsidRPr="00DD25C9">
        <w:rPr>
          <w:u w:val="single"/>
        </w:rPr>
        <w:tab/>
      </w:r>
      <w:r w:rsidRPr="00DD25C9">
        <w:rPr>
          <w:u w:val="single"/>
        </w:rPr>
        <w:tab/>
      </w:r>
      <w:r w:rsidRPr="00DD25C9">
        <w:rPr>
          <w:u w:val="single"/>
        </w:rPr>
        <w:tab/>
      </w:r>
      <w:r w:rsidRPr="00DD25C9">
        <w:rPr>
          <w:u w:val="single"/>
        </w:rPr>
        <w:tab/>
      </w:r>
      <w:r w:rsidRPr="00DD25C9">
        <w:rPr>
          <w:u w:val="single"/>
        </w:rPr>
        <w:tab/>
      </w:r>
      <w:r w:rsidRPr="00DD25C9">
        <w:rPr>
          <w:u w:val="single"/>
        </w:rPr>
        <w:tab/>
      </w:r>
    </w:p>
    <w:p w14:paraId="3DAD3067" w14:textId="77777777" w:rsidR="008C5469" w:rsidRPr="00DD25C9" w:rsidRDefault="006F2932" w:rsidP="00A07583">
      <w:pPr>
        <w:tabs>
          <w:tab w:val="left" w:pos="9270"/>
        </w:tabs>
        <w:ind w:left="360"/>
        <w:jc w:val="both"/>
      </w:pPr>
      <w:r w:rsidRPr="00DD25C9">
        <w:t>___________________________________________________________________________</w:t>
      </w:r>
    </w:p>
    <w:p w14:paraId="77E6B756" w14:textId="77777777" w:rsidR="0071230E" w:rsidRDefault="0071230E" w:rsidP="00BF7106">
      <w:pPr>
        <w:spacing w:before="240"/>
        <w:ind w:firstLine="720"/>
        <w:jc w:val="both"/>
      </w:pPr>
    </w:p>
    <w:p w14:paraId="3DAD3068" w14:textId="5BF2433E" w:rsidR="006F2932" w:rsidRPr="00DD25C9" w:rsidRDefault="006F2932" w:rsidP="00BF7106">
      <w:pPr>
        <w:spacing w:before="240"/>
        <w:ind w:firstLine="720"/>
        <w:jc w:val="both"/>
      </w:pPr>
      <w:r w:rsidRPr="00DD25C9">
        <w:t>IT IS SO ORDERED</w:t>
      </w:r>
      <w:r w:rsidR="00D2075E">
        <w:t>.</w:t>
      </w:r>
    </w:p>
    <w:p w14:paraId="3DAD3069" w14:textId="77777777" w:rsidR="006F2932" w:rsidRPr="00DD25C9" w:rsidRDefault="006F2932">
      <w:pPr>
        <w:tabs>
          <w:tab w:val="left" w:pos="0"/>
          <w:tab w:val="left" w:pos="720"/>
          <w:tab w:val="left" w:pos="900"/>
          <w:tab w:val="left" w:pos="5760"/>
          <w:tab w:val="left" w:pos="6480"/>
          <w:tab w:val="left" w:pos="7200"/>
          <w:tab w:val="left" w:pos="7920"/>
          <w:tab w:val="left" w:pos="8640"/>
          <w:tab w:val="left" w:pos="9360"/>
        </w:tabs>
        <w:jc w:val="both"/>
      </w:pPr>
    </w:p>
    <w:p w14:paraId="3DAD306A" w14:textId="77777777" w:rsidR="006F2932" w:rsidRPr="00DD25C9" w:rsidRDefault="006F2932" w:rsidP="00967B9F">
      <w:pPr>
        <w:tabs>
          <w:tab w:val="left" w:pos="-4770"/>
          <w:tab w:val="left" w:pos="-4680"/>
        </w:tabs>
        <w:jc w:val="both"/>
      </w:pPr>
    </w:p>
    <w:p w14:paraId="3DAD306B" w14:textId="77777777" w:rsidR="006F2932" w:rsidRPr="00DD25C9" w:rsidRDefault="006F2932" w:rsidP="00967B9F">
      <w:pPr>
        <w:tabs>
          <w:tab w:val="left" w:pos="-4770"/>
          <w:tab w:val="left" w:pos="-4680"/>
        </w:tabs>
        <w:jc w:val="both"/>
      </w:pPr>
    </w:p>
    <w:p w14:paraId="3DAD306C" w14:textId="77777777" w:rsidR="00E93B23" w:rsidRPr="00DD25C9" w:rsidRDefault="00E93B23" w:rsidP="00E93B23">
      <w:pPr>
        <w:tabs>
          <w:tab w:val="left" w:pos="-4770"/>
        </w:tabs>
        <w:jc w:val="both"/>
      </w:pPr>
      <w:r w:rsidRPr="00DD25C9">
        <w:tab/>
      </w:r>
      <w:r w:rsidRPr="00DD25C9">
        <w:tab/>
      </w:r>
      <w:r w:rsidRPr="00DD25C9">
        <w:tab/>
      </w:r>
      <w:r w:rsidRPr="00DD25C9">
        <w:tab/>
      </w:r>
      <w:r w:rsidRPr="00DD25C9">
        <w:tab/>
      </w:r>
      <w:r w:rsidRPr="00DD25C9">
        <w:tab/>
      </w:r>
      <w:r w:rsidRPr="00DD25C9">
        <w:tab/>
      </w:r>
      <w:r w:rsidR="000211B6" w:rsidRPr="00DD25C9">
        <w:tab/>
      </w:r>
      <w:r w:rsidR="000211B6" w:rsidRPr="00DD25C9">
        <w:tab/>
      </w:r>
      <w:r w:rsidR="000211B6" w:rsidRPr="00DD25C9">
        <w:tab/>
      </w:r>
      <w:r w:rsidR="000211B6" w:rsidRPr="00DD25C9">
        <w:tab/>
      </w:r>
      <w:r w:rsidR="000211B6" w:rsidRPr="00DD25C9">
        <w:tab/>
      </w:r>
      <w:r w:rsidR="000211B6" w:rsidRPr="00DD25C9">
        <w:tab/>
      </w:r>
      <w:r w:rsidR="000211B6" w:rsidRPr="00DD25C9">
        <w:tab/>
        <w:t xml:space="preserve">                                                                    </w:t>
      </w:r>
      <w:r w:rsidRPr="00DD25C9">
        <w:t>______________________________________</w:t>
      </w:r>
    </w:p>
    <w:p w14:paraId="3DAD306D" w14:textId="77777777" w:rsidR="00E93B23" w:rsidRPr="00DD25C9" w:rsidRDefault="000211B6" w:rsidP="00E93B23">
      <w:pPr>
        <w:tabs>
          <w:tab w:val="left" w:pos="-4770"/>
        </w:tabs>
        <w:jc w:val="both"/>
      </w:pPr>
      <w:r w:rsidRPr="00DD25C9">
        <w:tab/>
      </w:r>
      <w:r w:rsidRPr="00DD25C9">
        <w:tab/>
      </w:r>
      <w:r w:rsidRPr="00DD25C9">
        <w:tab/>
      </w:r>
      <w:r w:rsidRPr="00DD25C9">
        <w:tab/>
      </w:r>
      <w:r w:rsidRPr="00DD25C9">
        <w:tab/>
      </w:r>
      <w:r w:rsidRPr="00DD25C9">
        <w:tab/>
        <w:t xml:space="preserve">       </w:t>
      </w:r>
      <w:r w:rsidR="00E93B23" w:rsidRPr="00DD25C9">
        <w:t>Judge of the District Court</w:t>
      </w:r>
    </w:p>
    <w:p w14:paraId="3DAD306E" w14:textId="77777777" w:rsidR="00E93B23" w:rsidRPr="00DD25C9" w:rsidRDefault="00E93B23" w:rsidP="00E93B23">
      <w:pPr>
        <w:tabs>
          <w:tab w:val="left" w:pos="5760"/>
        </w:tabs>
        <w:jc w:val="both"/>
      </w:pPr>
    </w:p>
    <w:p w14:paraId="3DAD306F" w14:textId="77777777" w:rsidR="00E93B23" w:rsidRPr="00DD25C9" w:rsidRDefault="00E93B23" w:rsidP="00E93B23">
      <w:pPr>
        <w:jc w:val="both"/>
      </w:pPr>
    </w:p>
    <w:p w14:paraId="50A06E60" w14:textId="77777777" w:rsidR="002808BD" w:rsidRPr="00B93F05" w:rsidRDefault="002808BD" w:rsidP="002808BD">
      <w:pPr>
        <w:tabs>
          <w:tab w:val="left" w:pos="4680"/>
        </w:tabs>
        <w:jc w:val="both"/>
      </w:pPr>
      <w:r w:rsidRPr="00B93F05">
        <w:t>Prepared by:</w:t>
      </w:r>
      <w:r w:rsidRPr="00B93F05">
        <w:tab/>
        <w:t>Acknowledged by:</w:t>
      </w:r>
    </w:p>
    <w:p w14:paraId="35B72FA5" w14:textId="77777777" w:rsidR="002808BD" w:rsidRPr="00B93F05" w:rsidRDefault="002808BD" w:rsidP="002808BD">
      <w:pPr>
        <w:tabs>
          <w:tab w:val="left" w:pos="5760"/>
        </w:tabs>
        <w:jc w:val="both"/>
      </w:pPr>
    </w:p>
    <w:p w14:paraId="4FAB8D74" w14:textId="77777777" w:rsidR="002808BD" w:rsidRDefault="002808BD" w:rsidP="002808BD">
      <w:pPr>
        <w:tabs>
          <w:tab w:val="left" w:pos="5760"/>
        </w:tabs>
        <w:jc w:val="both"/>
      </w:pPr>
    </w:p>
    <w:p w14:paraId="035E840B" w14:textId="77777777" w:rsidR="002808BD" w:rsidRPr="00B93F05" w:rsidRDefault="002808BD" w:rsidP="002808BD">
      <w:pPr>
        <w:tabs>
          <w:tab w:val="left" w:pos="5760"/>
        </w:tabs>
        <w:jc w:val="both"/>
      </w:pPr>
    </w:p>
    <w:p w14:paraId="5BFC58DC" w14:textId="77777777" w:rsidR="002808BD" w:rsidRPr="00B93F05" w:rsidRDefault="002808BD" w:rsidP="002808BD">
      <w:pPr>
        <w:tabs>
          <w:tab w:val="left" w:pos="5760"/>
        </w:tabs>
        <w:jc w:val="both"/>
      </w:pPr>
    </w:p>
    <w:p w14:paraId="7AE9D8F8" w14:textId="77777777" w:rsidR="002808BD" w:rsidRPr="00B93F05" w:rsidRDefault="002808BD" w:rsidP="002808BD">
      <w:pPr>
        <w:tabs>
          <w:tab w:val="left" w:pos="-3240"/>
        </w:tabs>
        <w:jc w:val="both"/>
      </w:pPr>
      <w:r w:rsidRPr="00B93F05">
        <w:t>___________________________________</w:t>
      </w:r>
      <w:r w:rsidRPr="00B93F05">
        <w:tab/>
        <w:t xml:space="preserve">    _______________________________________</w:t>
      </w:r>
    </w:p>
    <w:p w14:paraId="78359541" w14:textId="77777777" w:rsidR="002808BD" w:rsidRPr="00B93F05" w:rsidRDefault="002808BD" w:rsidP="002808BD">
      <w:pPr>
        <w:tabs>
          <w:tab w:val="left" w:pos="-3240"/>
          <w:tab w:val="left" w:pos="-3150"/>
          <w:tab w:val="left" w:pos="4680"/>
        </w:tabs>
        <w:spacing w:line="360" w:lineRule="auto"/>
        <w:jc w:val="both"/>
      </w:pPr>
      <w:r w:rsidRPr="00B93F05">
        <w:t xml:space="preserve">Assistant County/District Attorney </w:t>
      </w:r>
      <w:r w:rsidRPr="00B93F05">
        <w:tab/>
      </w:r>
      <w:proofErr w:type="spellStart"/>
      <w:r w:rsidRPr="00B93F05">
        <w:t>Attorney</w:t>
      </w:r>
      <w:proofErr w:type="spellEnd"/>
      <w:r w:rsidRPr="00B93F05">
        <w:t xml:space="preserve"> for Juvenile </w:t>
      </w:r>
    </w:p>
    <w:p w14:paraId="3AABE5DC" w14:textId="77777777" w:rsidR="002808BD" w:rsidRPr="00B93F05" w:rsidRDefault="002808BD" w:rsidP="002808BD">
      <w:pPr>
        <w:tabs>
          <w:tab w:val="left" w:leader="underscore" w:pos="3960"/>
          <w:tab w:val="left" w:pos="4680"/>
          <w:tab w:val="left" w:leader="underscore" w:pos="9270"/>
        </w:tabs>
        <w:spacing w:line="360" w:lineRule="auto"/>
      </w:pPr>
      <w:r w:rsidRPr="00B93F05">
        <w:t xml:space="preserve">Name </w:t>
      </w:r>
      <w:r w:rsidRPr="00B93F05">
        <w:tab/>
      </w:r>
      <w:r w:rsidRPr="00B93F05">
        <w:tab/>
      </w:r>
      <w:proofErr w:type="spellStart"/>
      <w:r w:rsidRPr="00B93F05">
        <w:t>Name</w:t>
      </w:r>
      <w:proofErr w:type="spellEnd"/>
      <w:r w:rsidRPr="00B93F05">
        <w:t xml:space="preserve"> </w:t>
      </w:r>
      <w:r w:rsidRPr="00B93F05">
        <w:tab/>
      </w:r>
    </w:p>
    <w:p w14:paraId="6F9DFD83" w14:textId="77777777" w:rsidR="002808BD" w:rsidRPr="00B93F05" w:rsidRDefault="002808BD" w:rsidP="002808BD">
      <w:pPr>
        <w:numPr>
          <w:ilvl w:val="12"/>
          <w:numId w:val="0"/>
        </w:numPr>
        <w:tabs>
          <w:tab w:val="left" w:leader="underscore" w:pos="3960"/>
          <w:tab w:val="left" w:pos="4680"/>
          <w:tab w:val="right" w:leader="underscore" w:pos="9270"/>
        </w:tabs>
        <w:spacing w:line="360" w:lineRule="auto"/>
      </w:pPr>
      <w:r w:rsidRPr="00B93F05">
        <w:t>Supreme Court #</w:t>
      </w:r>
      <w:r w:rsidRPr="00B93F05">
        <w:tab/>
      </w:r>
      <w:r w:rsidRPr="00B93F05">
        <w:tab/>
        <w:t>Supreme Court #</w:t>
      </w:r>
      <w:r w:rsidRPr="00B93F05">
        <w:tab/>
      </w:r>
    </w:p>
    <w:p w14:paraId="1B138D91" w14:textId="77777777" w:rsidR="002808BD" w:rsidRPr="00B93F05" w:rsidRDefault="002808BD" w:rsidP="002808BD">
      <w:pPr>
        <w:numPr>
          <w:ilvl w:val="12"/>
          <w:numId w:val="0"/>
        </w:numPr>
        <w:tabs>
          <w:tab w:val="left" w:leader="underscore" w:pos="3960"/>
          <w:tab w:val="left" w:pos="4680"/>
          <w:tab w:val="right" w:leader="underscore" w:pos="9270"/>
        </w:tabs>
        <w:spacing w:line="360" w:lineRule="auto"/>
      </w:pPr>
      <w:r w:rsidRPr="00B93F05">
        <w:t>Address</w:t>
      </w:r>
      <w:r w:rsidRPr="00B93F05">
        <w:tab/>
      </w:r>
      <w:r w:rsidRPr="00B93F05">
        <w:tab/>
      </w:r>
      <w:proofErr w:type="spellStart"/>
      <w:r w:rsidRPr="00B93F05">
        <w:t>Address</w:t>
      </w:r>
      <w:proofErr w:type="spellEnd"/>
      <w:r w:rsidRPr="00B93F05">
        <w:tab/>
      </w:r>
    </w:p>
    <w:p w14:paraId="582ABAA2" w14:textId="77777777" w:rsidR="002808BD" w:rsidRPr="00B93F05" w:rsidRDefault="002808BD" w:rsidP="002808BD">
      <w:pPr>
        <w:numPr>
          <w:ilvl w:val="12"/>
          <w:numId w:val="0"/>
        </w:numPr>
        <w:tabs>
          <w:tab w:val="left" w:leader="underscore" w:pos="3960"/>
          <w:tab w:val="left" w:pos="4680"/>
          <w:tab w:val="right" w:leader="underscore" w:pos="9270"/>
        </w:tabs>
        <w:spacing w:line="360" w:lineRule="auto"/>
      </w:pPr>
      <w:r w:rsidRPr="00B93F05">
        <w:t>Telephone #</w:t>
      </w:r>
      <w:r w:rsidRPr="00B93F05">
        <w:tab/>
      </w:r>
      <w:r w:rsidRPr="00B93F05">
        <w:tab/>
        <w:t>Telephone #</w:t>
      </w:r>
      <w:r w:rsidRPr="00B93F05">
        <w:tab/>
      </w:r>
    </w:p>
    <w:p w14:paraId="7A46B336" w14:textId="77777777" w:rsidR="002808BD" w:rsidRPr="00B93F05" w:rsidRDefault="002808BD" w:rsidP="002808BD">
      <w:pPr>
        <w:numPr>
          <w:ilvl w:val="12"/>
          <w:numId w:val="0"/>
        </w:numPr>
        <w:tabs>
          <w:tab w:val="left" w:leader="underscore" w:pos="3960"/>
          <w:tab w:val="left" w:pos="4680"/>
          <w:tab w:val="right" w:leader="underscore" w:pos="9270"/>
        </w:tabs>
        <w:spacing w:line="360" w:lineRule="auto"/>
      </w:pPr>
      <w:r w:rsidRPr="00B93F05">
        <w:t>Email</w:t>
      </w:r>
      <w:r w:rsidRPr="00B93F05">
        <w:tab/>
      </w:r>
      <w:r w:rsidRPr="00B93F05">
        <w:tab/>
        <w:t>Email</w:t>
      </w:r>
      <w:r w:rsidRPr="00B93F05">
        <w:tab/>
      </w:r>
    </w:p>
    <w:p w14:paraId="05562112" w14:textId="77777777" w:rsidR="002808BD" w:rsidRPr="00F70287" w:rsidRDefault="002808BD" w:rsidP="002808BD">
      <w:pPr>
        <w:tabs>
          <w:tab w:val="left" w:pos="4680"/>
          <w:tab w:val="left" w:pos="5760"/>
        </w:tabs>
        <w:jc w:val="both"/>
      </w:pPr>
      <w:r>
        <w:t>Fax # ____________________________</w:t>
      </w:r>
      <w:r>
        <w:tab/>
        <w:t>Fax # _________________________________</w:t>
      </w:r>
    </w:p>
    <w:p w14:paraId="2B59BC8F" w14:textId="77777777" w:rsidR="007662F5" w:rsidRDefault="007662F5" w:rsidP="007662F5">
      <w:pPr>
        <w:tabs>
          <w:tab w:val="left" w:pos="5760"/>
        </w:tabs>
        <w:jc w:val="both"/>
      </w:pPr>
    </w:p>
    <w:p w14:paraId="2CA3731F" w14:textId="77777777" w:rsidR="007662F5" w:rsidRDefault="007662F5" w:rsidP="007662F5">
      <w:pPr>
        <w:tabs>
          <w:tab w:val="left" w:pos="5760"/>
        </w:tabs>
        <w:jc w:val="both"/>
      </w:pPr>
    </w:p>
    <w:p w14:paraId="15843672" w14:textId="23C9B12A" w:rsidR="00DB0579" w:rsidRDefault="00DB0579">
      <w:pPr>
        <w:widowControl/>
        <w:autoSpaceDE/>
        <w:autoSpaceDN/>
        <w:adjustRightInd/>
        <w:spacing w:after="200" w:line="276" w:lineRule="auto"/>
      </w:pPr>
      <w:r>
        <w:br w:type="page"/>
      </w:r>
    </w:p>
    <w:p w14:paraId="3DAD307D" w14:textId="7A7310D5" w:rsidR="006F2932" w:rsidRPr="00DD25C9" w:rsidRDefault="006F2932" w:rsidP="007662F5">
      <w:pPr>
        <w:tabs>
          <w:tab w:val="left" w:pos="5760"/>
        </w:tabs>
        <w:jc w:val="center"/>
      </w:pPr>
      <w:r w:rsidRPr="00DD25C9">
        <w:lastRenderedPageBreak/>
        <w:t>Authority</w:t>
      </w:r>
    </w:p>
    <w:p w14:paraId="3DAD307E" w14:textId="77777777" w:rsidR="006F2932" w:rsidRPr="00DD25C9" w:rsidRDefault="006F2932" w:rsidP="00FE5AF0">
      <w:pPr>
        <w:tabs>
          <w:tab w:val="right" w:leader="underscore" w:pos="9360"/>
        </w:tabs>
        <w:jc w:val="both"/>
      </w:pPr>
      <w:r w:rsidRPr="00DD25C9">
        <w:t>K.S.A. 38-2367.</w:t>
      </w:r>
    </w:p>
    <w:p w14:paraId="3DAD3080" w14:textId="77777777" w:rsidR="006F2932" w:rsidRPr="00DD25C9" w:rsidRDefault="006F2932" w:rsidP="00FE5AF0">
      <w:pPr>
        <w:tabs>
          <w:tab w:val="right" w:leader="underscore" w:pos="9360"/>
        </w:tabs>
        <w:jc w:val="both"/>
      </w:pPr>
    </w:p>
    <w:p w14:paraId="3DAD3081" w14:textId="77777777" w:rsidR="006F2932" w:rsidRPr="00DD25C9" w:rsidRDefault="006F2932" w:rsidP="00322367">
      <w:pPr>
        <w:tabs>
          <w:tab w:val="center" w:pos="4680"/>
          <w:tab w:val="left" w:pos="5760"/>
          <w:tab w:val="left" w:pos="6480"/>
          <w:tab w:val="right" w:leader="underscore" w:pos="9360"/>
        </w:tabs>
        <w:jc w:val="both"/>
      </w:pPr>
      <w:r w:rsidRPr="00DD25C9">
        <w:tab/>
        <w:t>Notes on Use</w:t>
      </w:r>
    </w:p>
    <w:p w14:paraId="3DAD3082" w14:textId="77777777" w:rsidR="003F41D2" w:rsidRPr="00DD25C9" w:rsidRDefault="003F41D2" w:rsidP="003F41D2">
      <w:pPr>
        <w:tabs>
          <w:tab w:val="right" w:leader="underscore" w:pos="9360"/>
        </w:tabs>
        <w:jc w:val="both"/>
      </w:pPr>
    </w:p>
    <w:p w14:paraId="4B55EC8A" w14:textId="77777777" w:rsidR="009B0E28" w:rsidRDefault="006F2932" w:rsidP="00BF7106">
      <w:pPr>
        <w:tabs>
          <w:tab w:val="left" w:pos="-4770"/>
        </w:tabs>
        <w:ind w:firstLine="720"/>
        <w:jc w:val="both"/>
      </w:pPr>
      <w:r w:rsidRPr="00DD25C9">
        <w:t>The statute provides for modification of an order of custody or placement issued as part of the sentence after a hearing on a motion for modification</w:t>
      </w:r>
      <w:proofErr w:type="gramStart"/>
      <w:r w:rsidRPr="00DD25C9">
        <w:t xml:space="preserve">.  </w:t>
      </w:r>
      <w:proofErr w:type="gramEnd"/>
      <w:r w:rsidR="00B20AC4">
        <w:t xml:space="preserve">If the court finds the sentence previously imposed is not in the best interest of the juvenile offender, the court may rescind and </w:t>
      </w:r>
      <w:r w:rsidR="00624597">
        <w:t>s</w:t>
      </w:r>
      <w:r w:rsidR="00B20AC4">
        <w:t xml:space="preserve">et aside the sentence, and enter any sentence pursuant to K.S.A. 38-2361 and the overall case length limit. K.S.A. 38-2367(a). </w:t>
      </w:r>
    </w:p>
    <w:p w14:paraId="1DB1C3B0" w14:textId="77777777" w:rsidR="009B0E28" w:rsidRDefault="009B0E28" w:rsidP="00BF7106">
      <w:pPr>
        <w:tabs>
          <w:tab w:val="left" w:pos="-4770"/>
        </w:tabs>
        <w:ind w:firstLine="720"/>
        <w:jc w:val="both"/>
      </w:pPr>
    </w:p>
    <w:p w14:paraId="195172A1" w14:textId="4D935892" w:rsidR="009B0E28" w:rsidRDefault="009B0E28" w:rsidP="00BF7106">
      <w:pPr>
        <w:tabs>
          <w:tab w:val="left" w:pos="-4770"/>
        </w:tabs>
        <w:ind w:firstLine="720"/>
        <w:jc w:val="both"/>
      </w:pPr>
      <w:r>
        <w:t>If the court extends th</w:t>
      </w:r>
      <w:r w:rsidR="00833D68">
        <w:t>e term of probation because the juvenile needs time to complete an evidence-based program as determined to be necessary based on the results of a validated risk and needs assessment</w:t>
      </w:r>
      <w:r w:rsidR="007A2F28">
        <w:t xml:space="preserve">, then, if necessary, the court may extend the overall case length limit to allow for completion of such program when failure to complete such program is due to a repeated, intentional effort to delay by the juvenile as reported by the evidence-based services provider. </w:t>
      </w:r>
      <w:r w:rsidR="00F100D6">
        <w:t xml:space="preserve"> Extensions of probation and the overall case length limit shall only be gra</w:t>
      </w:r>
      <w:r w:rsidR="000624C2">
        <w:t>n</w:t>
      </w:r>
      <w:r w:rsidR="00F100D6">
        <w:t xml:space="preserve">ted incrementally. </w:t>
      </w:r>
      <w:r w:rsidR="007A2F28">
        <w:t>K.S.A. 38-2391(g)(</w:t>
      </w:r>
      <w:r w:rsidR="00F100D6">
        <w:t>2).</w:t>
      </w:r>
    </w:p>
    <w:p w14:paraId="4C4C4501" w14:textId="77777777" w:rsidR="009B0E28" w:rsidRDefault="009B0E28" w:rsidP="00BF7106">
      <w:pPr>
        <w:tabs>
          <w:tab w:val="left" w:pos="-4770"/>
        </w:tabs>
        <w:ind w:firstLine="720"/>
        <w:jc w:val="both"/>
      </w:pPr>
    </w:p>
    <w:p w14:paraId="057F906F" w14:textId="63571B52" w:rsidR="00B20AC4" w:rsidRDefault="00624597" w:rsidP="00BF7106">
      <w:pPr>
        <w:tabs>
          <w:tab w:val="left" w:pos="-4770"/>
        </w:tabs>
        <w:ind w:firstLine="720"/>
        <w:jc w:val="both"/>
      </w:pPr>
      <w:r>
        <w:t xml:space="preserve">If the court determines it is in the best </w:t>
      </w:r>
      <w:r w:rsidR="00097C2B">
        <w:t>interest</w:t>
      </w:r>
      <w:r>
        <w:t xml:space="preserve"> of the juvenile offender to be returned to the custody of the parent or parents, the court shall so order. K.S.A. 38-2367(b).</w:t>
      </w:r>
      <w:r w:rsidRPr="00624597">
        <w:t xml:space="preserve"> </w:t>
      </w:r>
      <w:r>
        <w:t>During the proceedings, if the court finds that the juvenile offender needs a place to live and the court does not have probable cause to believe the juvenile is a child in need of care or if the juvenile is emancipated or over the age of 17, the court may authorize participation in a community integration program. K.S.A. 38-2367(d).</w:t>
      </w:r>
    </w:p>
    <w:p w14:paraId="79331AB5" w14:textId="77777777" w:rsidR="00624597" w:rsidRDefault="00624597" w:rsidP="00BF7106">
      <w:pPr>
        <w:tabs>
          <w:tab w:val="left" w:pos="-4770"/>
        </w:tabs>
        <w:ind w:firstLine="720"/>
        <w:jc w:val="both"/>
      </w:pPr>
    </w:p>
    <w:p w14:paraId="3DAD3083" w14:textId="521BFBCF" w:rsidR="006F2932" w:rsidRDefault="006F2932" w:rsidP="00BF7106">
      <w:pPr>
        <w:tabs>
          <w:tab w:val="left" w:pos="-4770"/>
        </w:tabs>
        <w:ind w:firstLine="720"/>
        <w:jc w:val="both"/>
      </w:pPr>
      <w:r w:rsidRPr="00DD25C9">
        <w:t xml:space="preserve">An order of commitment to a juvenile </w:t>
      </w:r>
      <w:proofErr w:type="gramStart"/>
      <w:r w:rsidRPr="00DD25C9">
        <w:t>correctional facility</w:t>
      </w:r>
      <w:proofErr w:type="gramEnd"/>
      <w:r w:rsidRPr="00DD25C9">
        <w:t xml:space="preserve"> may be modified any time within 60 days of the order of commitment.  Upon the motion of the </w:t>
      </w:r>
      <w:r w:rsidR="00B3681F">
        <w:t>Secretary of Corrections</w:t>
      </w:r>
      <w:r w:rsidRPr="00DD25C9">
        <w:t xml:space="preserve">, the court may modify an order of commitment to a juvenile </w:t>
      </w:r>
      <w:proofErr w:type="gramStart"/>
      <w:r w:rsidRPr="00DD25C9">
        <w:t>correctional facility</w:t>
      </w:r>
      <w:proofErr w:type="gramEnd"/>
      <w:r w:rsidRPr="00DD25C9">
        <w:t xml:space="preserve"> at any time if the medical condition of the juvenile justifies a reduction in sentence or where the juvenile’s exceptional adjustment and habilitation merit a reduction in sentence.  K.S.A. 38-2367(</w:t>
      </w:r>
      <w:r w:rsidR="00960207">
        <w:t>f</w:t>
      </w:r>
      <w:r w:rsidRPr="00DD25C9">
        <w:t>). Sentencing Form 350 may accompany this form.</w:t>
      </w:r>
    </w:p>
    <w:p w14:paraId="38948538" w14:textId="77777777" w:rsidR="00624597" w:rsidRDefault="00624597" w:rsidP="00BF7106">
      <w:pPr>
        <w:tabs>
          <w:tab w:val="left" w:pos="-4770"/>
        </w:tabs>
        <w:ind w:firstLine="720"/>
        <w:jc w:val="both"/>
      </w:pPr>
    </w:p>
    <w:p w14:paraId="34C78BBD" w14:textId="18005C7E" w:rsidR="00624597" w:rsidRPr="00DD25C9" w:rsidRDefault="00624597" w:rsidP="00BF7106">
      <w:pPr>
        <w:tabs>
          <w:tab w:val="left" w:pos="-4770"/>
        </w:tabs>
        <w:ind w:firstLine="720"/>
        <w:jc w:val="both"/>
      </w:pPr>
      <w:r>
        <w:t xml:space="preserve">If, during the proceedings, the court determines there is probable cause to believe that the juvenile is a child in need of care, the court may refer the matter to the county or district attorney who shall file a child in need of care petition and refer the family to the Kansas department for children and families for services. K.S.A. 38-2367(c). </w:t>
      </w:r>
    </w:p>
    <w:p w14:paraId="3DAD3084" w14:textId="77777777" w:rsidR="00AE1E78" w:rsidRPr="00DD25C9" w:rsidRDefault="00AE1E78" w:rsidP="00BF7106">
      <w:pPr>
        <w:tabs>
          <w:tab w:val="left" w:pos="-4770"/>
        </w:tabs>
        <w:ind w:firstLine="720"/>
        <w:jc w:val="both"/>
      </w:pPr>
    </w:p>
    <w:p w14:paraId="3DAD308E" w14:textId="4162D539" w:rsidR="003F41D2" w:rsidRDefault="006F2932" w:rsidP="006D77C1">
      <w:pPr>
        <w:tabs>
          <w:tab w:val="center" w:pos="4680"/>
          <w:tab w:val="right" w:leader="underscore" w:pos="9360"/>
        </w:tabs>
        <w:jc w:val="both"/>
      </w:pPr>
      <w:r w:rsidRPr="00DD25C9">
        <w:t>Although proceedings under the revised juvenile justice code are considered civil proceedings, adjudication as a juvenile offender may be a consideration in the imposition of an adult sentence for a subsequent conviction under the criminal code</w:t>
      </w:r>
      <w:r w:rsidR="0062146C" w:rsidRPr="00DD25C9">
        <w:t xml:space="preserve">. </w:t>
      </w:r>
      <w:r w:rsidRPr="00DD25C9">
        <w:t xml:space="preserve">For this reason, </w:t>
      </w:r>
      <w:proofErr w:type="spellStart"/>
      <w:r w:rsidRPr="00DD25C9">
        <w:rPr>
          <w:i/>
          <w:iCs/>
        </w:rPr>
        <w:t>Apprendi</w:t>
      </w:r>
      <w:proofErr w:type="spellEnd"/>
      <w:r w:rsidRPr="00DD25C9">
        <w:rPr>
          <w:i/>
          <w:iCs/>
        </w:rPr>
        <w:t xml:space="preserve"> v. </w:t>
      </w:r>
      <w:smartTag w:uri="urn:schemas-microsoft-com:office:smarttags" w:element="place">
        <w:smartTag w:uri="urn:schemas-microsoft-com:office:smarttags" w:element="State">
          <w:r w:rsidRPr="00DD25C9">
            <w:rPr>
              <w:i/>
              <w:iCs/>
            </w:rPr>
            <w:t>New Jersey</w:t>
          </w:r>
        </w:smartTag>
      </w:smartTag>
      <w:r w:rsidRPr="00DD25C9">
        <w:t>, 530 U.S. 466 (2000), may be a consideration. The Supreme Court found that it is unconstitutional to remove from a jury the assessment of facts that serve to increase the prescribed range of penalties to which the defendant is exposed.</w:t>
      </w:r>
    </w:p>
    <w:sectPr w:rsidR="003F41D2" w:rsidSect="0062146C">
      <w:footerReference w:type="default" r:id="rId6"/>
      <w:footerReference w:type="first" r:id="rId7"/>
      <w:pgSz w:w="12240" w:h="15840" w:code="1"/>
      <w:pgMar w:top="216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3093" w14:textId="77777777" w:rsidR="004E2C3E" w:rsidRDefault="004E2C3E">
      <w:r>
        <w:separator/>
      </w:r>
    </w:p>
  </w:endnote>
  <w:endnote w:type="continuationSeparator" w:id="0">
    <w:p w14:paraId="3DAD3094" w14:textId="77777777" w:rsidR="004E2C3E" w:rsidRDefault="004E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B44F" w14:textId="102BDFC0" w:rsidR="00A14A4A" w:rsidRDefault="00A14A4A" w:rsidP="00A14A4A">
    <w:pPr>
      <w:pStyle w:val="Footer"/>
      <w:tabs>
        <w:tab w:val="clear" w:pos="4320"/>
        <w:tab w:val="center" w:pos="4680"/>
      </w:tabs>
    </w:pPr>
    <w:r>
      <w:t>Rev. 07/</w:t>
    </w:r>
    <w:proofErr w:type="gramStart"/>
    <w:r>
      <w:t>20</w:t>
    </w:r>
    <w:r w:rsidR="0071230E">
      <w:t>23</w:t>
    </w:r>
    <w:r>
      <w:t xml:space="preserve">  ©</w:t>
    </w:r>
    <w:proofErr w:type="gramEnd"/>
    <w:r>
      <w:t>KSJC</w:t>
    </w:r>
    <w:r>
      <w:tab/>
    </w:r>
    <w:r>
      <w:fldChar w:fldCharType="begin"/>
    </w:r>
    <w:r>
      <w:instrText xml:space="preserve"> PAGE   \* MERGEFORMAT </w:instrText>
    </w:r>
    <w:r>
      <w:fldChar w:fldCharType="separate"/>
    </w:r>
    <w:r w:rsidR="009B0D9E">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309E" w14:textId="72175E41" w:rsidR="00A07583" w:rsidRDefault="00A14A4A" w:rsidP="00A14A4A">
    <w:pPr>
      <w:pStyle w:val="Footer"/>
      <w:tabs>
        <w:tab w:val="clear" w:pos="4320"/>
        <w:tab w:val="center" w:pos="4680"/>
      </w:tabs>
    </w:pPr>
    <w:r>
      <w:t>Rev. 07/</w:t>
    </w:r>
    <w:proofErr w:type="gramStart"/>
    <w:r>
      <w:t>2016  ©</w:t>
    </w:r>
    <w:proofErr w:type="gramEnd"/>
    <w:r>
      <w:t>KSJC</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3091" w14:textId="77777777" w:rsidR="004E2C3E" w:rsidRDefault="004E2C3E">
      <w:r>
        <w:separator/>
      </w:r>
    </w:p>
  </w:footnote>
  <w:footnote w:type="continuationSeparator" w:id="0">
    <w:p w14:paraId="3DAD3092" w14:textId="77777777" w:rsidR="004E2C3E" w:rsidRDefault="004E2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75"/>
    <w:rsid w:val="00000DAF"/>
    <w:rsid w:val="000211B6"/>
    <w:rsid w:val="00030C9E"/>
    <w:rsid w:val="00033F7F"/>
    <w:rsid w:val="0003427F"/>
    <w:rsid w:val="000624C2"/>
    <w:rsid w:val="00065F02"/>
    <w:rsid w:val="000678E6"/>
    <w:rsid w:val="000703E5"/>
    <w:rsid w:val="00086719"/>
    <w:rsid w:val="00097C2B"/>
    <w:rsid w:val="000A6586"/>
    <w:rsid w:val="000D6093"/>
    <w:rsid w:val="000E71AE"/>
    <w:rsid w:val="001230D5"/>
    <w:rsid w:val="00124392"/>
    <w:rsid w:val="00164D24"/>
    <w:rsid w:val="00176A7A"/>
    <w:rsid w:val="00193F3F"/>
    <w:rsid w:val="001A26AC"/>
    <w:rsid w:val="001A7711"/>
    <w:rsid w:val="001B38D9"/>
    <w:rsid w:val="001B5B1F"/>
    <w:rsid w:val="001B79ED"/>
    <w:rsid w:val="001C7FAC"/>
    <w:rsid w:val="001F5F6F"/>
    <w:rsid w:val="00242C2C"/>
    <w:rsid w:val="0026613A"/>
    <w:rsid w:val="0026715E"/>
    <w:rsid w:val="002808BD"/>
    <w:rsid w:val="002A336A"/>
    <w:rsid w:val="002D2CAD"/>
    <w:rsid w:val="002E0C93"/>
    <w:rsid w:val="002E4063"/>
    <w:rsid w:val="002F50FC"/>
    <w:rsid w:val="00300BE5"/>
    <w:rsid w:val="0030282C"/>
    <w:rsid w:val="00322367"/>
    <w:rsid w:val="003272F4"/>
    <w:rsid w:val="003345DF"/>
    <w:rsid w:val="00372195"/>
    <w:rsid w:val="00375E58"/>
    <w:rsid w:val="003B2D50"/>
    <w:rsid w:val="003F41D2"/>
    <w:rsid w:val="00437B5A"/>
    <w:rsid w:val="00446839"/>
    <w:rsid w:val="00452888"/>
    <w:rsid w:val="0047201C"/>
    <w:rsid w:val="004860AB"/>
    <w:rsid w:val="004911D0"/>
    <w:rsid w:val="004955CF"/>
    <w:rsid w:val="004B4211"/>
    <w:rsid w:val="004D31BE"/>
    <w:rsid w:val="004D591F"/>
    <w:rsid w:val="004E1708"/>
    <w:rsid w:val="004E2C3E"/>
    <w:rsid w:val="00501645"/>
    <w:rsid w:val="00547C14"/>
    <w:rsid w:val="00550D55"/>
    <w:rsid w:val="0057076E"/>
    <w:rsid w:val="005A7D8A"/>
    <w:rsid w:val="005B1C9A"/>
    <w:rsid w:val="005B3541"/>
    <w:rsid w:val="005E7D64"/>
    <w:rsid w:val="0062146C"/>
    <w:rsid w:val="00624597"/>
    <w:rsid w:val="00634D20"/>
    <w:rsid w:val="006441C5"/>
    <w:rsid w:val="00653CC5"/>
    <w:rsid w:val="00657E22"/>
    <w:rsid w:val="00662CDC"/>
    <w:rsid w:val="006A2422"/>
    <w:rsid w:val="006A37FD"/>
    <w:rsid w:val="006A5AB2"/>
    <w:rsid w:val="006B2445"/>
    <w:rsid w:val="006B4A2D"/>
    <w:rsid w:val="006B52BB"/>
    <w:rsid w:val="006C5690"/>
    <w:rsid w:val="006D324D"/>
    <w:rsid w:val="006D77C1"/>
    <w:rsid w:val="006E1C3B"/>
    <w:rsid w:val="006F2932"/>
    <w:rsid w:val="0070245F"/>
    <w:rsid w:val="0071230E"/>
    <w:rsid w:val="00744F45"/>
    <w:rsid w:val="00747DF3"/>
    <w:rsid w:val="007662F5"/>
    <w:rsid w:val="00770C36"/>
    <w:rsid w:val="00781343"/>
    <w:rsid w:val="00786AD6"/>
    <w:rsid w:val="0079107D"/>
    <w:rsid w:val="007A2DAA"/>
    <w:rsid w:val="007A2F28"/>
    <w:rsid w:val="007A56F8"/>
    <w:rsid w:val="00814E30"/>
    <w:rsid w:val="008324D8"/>
    <w:rsid w:val="00833D68"/>
    <w:rsid w:val="00835192"/>
    <w:rsid w:val="008701F6"/>
    <w:rsid w:val="00876574"/>
    <w:rsid w:val="008A4F24"/>
    <w:rsid w:val="008C07E7"/>
    <w:rsid w:val="008C5469"/>
    <w:rsid w:val="009103E0"/>
    <w:rsid w:val="00953226"/>
    <w:rsid w:val="009566F6"/>
    <w:rsid w:val="00960207"/>
    <w:rsid w:val="00962842"/>
    <w:rsid w:val="00965598"/>
    <w:rsid w:val="00967B9F"/>
    <w:rsid w:val="00975CE3"/>
    <w:rsid w:val="009867EA"/>
    <w:rsid w:val="009A056F"/>
    <w:rsid w:val="009A18F4"/>
    <w:rsid w:val="009A6D9F"/>
    <w:rsid w:val="009B0D9E"/>
    <w:rsid w:val="009B0E28"/>
    <w:rsid w:val="009C5F73"/>
    <w:rsid w:val="009C6107"/>
    <w:rsid w:val="00A07583"/>
    <w:rsid w:val="00A10CA5"/>
    <w:rsid w:val="00A12426"/>
    <w:rsid w:val="00A14A4A"/>
    <w:rsid w:val="00A201A1"/>
    <w:rsid w:val="00A42EC4"/>
    <w:rsid w:val="00A643DC"/>
    <w:rsid w:val="00A80210"/>
    <w:rsid w:val="00AD5144"/>
    <w:rsid w:val="00AE1E78"/>
    <w:rsid w:val="00AE5DBE"/>
    <w:rsid w:val="00B148B4"/>
    <w:rsid w:val="00B20AC4"/>
    <w:rsid w:val="00B3420B"/>
    <w:rsid w:val="00B3681F"/>
    <w:rsid w:val="00B8083B"/>
    <w:rsid w:val="00B852FB"/>
    <w:rsid w:val="00B933E1"/>
    <w:rsid w:val="00B95175"/>
    <w:rsid w:val="00BC429E"/>
    <w:rsid w:val="00BE2B75"/>
    <w:rsid w:val="00BE6467"/>
    <w:rsid w:val="00BF7106"/>
    <w:rsid w:val="00C11F89"/>
    <w:rsid w:val="00C24D9F"/>
    <w:rsid w:val="00C42B63"/>
    <w:rsid w:val="00C45A0C"/>
    <w:rsid w:val="00C66884"/>
    <w:rsid w:val="00C81AF0"/>
    <w:rsid w:val="00C85688"/>
    <w:rsid w:val="00C93213"/>
    <w:rsid w:val="00C97F02"/>
    <w:rsid w:val="00CA7AC5"/>
    <w:rsid w:val="00CD6E29"/>
    <w:rsid w:val="00D04816"/>
    <w:rsid w:val="00D2075E"/>
    <w:rsid w:val="00D23314"/>
    <w:rsid w:val="00D34C61"/>
    <w:rsid w:val="00D37FAC"/>
    <w:rsid w:val="00D40BA3"/>
    <w:rsid w:val="00D45915"/>
    <w:rsid w:val="00D642BD"/>
    <w:rsid w:val="00D777BA"/>
    <w:rsid w:val="00D86103"/>
    <w:rsid w:val="00D957ED"/>
    <w:rsid w:val="00DB0579"/>
    <w:rsid w:val="00DB1743"/>
    <w:rsid w:val="00DB35AE"/>
    <w:rsid w:val="00DC31A7"/>
    <w:rsid w:val="00DD25C9"/>
    <w:rsid w:val="00DD5A1A"/>
    <w:rsid w:val="00DE6511"/>
    <w:rsid w:val="00E04940"/>
    <w:rsid w:val="00E12252"/>
    <w:rsid w:val="00E15656"/>
    <w:rsid w:val="00E26D28"/>
    <w:rsid w:val="00E37F8C"/>
    <w:rsid w:val="00E50138"/>
    <w:rsid w:val="00E8427C"/>
    <w:rsid w:val="00E93B23"/>
    <w:rsid w:val="00F00043"/>
    <w:rsid w:val="00F0113B"/>
    <w:rsid w:val="00F01D67"/>
    <w:rsid w:val="00F100D6"/>
    <w:rsid w:val="00F200B2"/>
    <w:rsid w:val="00F2259C"/>
    <w:rsid w:val="00F50F93"/>
    <w:rsid w:val="00F56C44"/>
    <w:rsid w:val="00F61482"/>
    <w:rsid w:val="00F95A55"/>
    <w:rsid w:val="00FA010E"/>
    <w:rsid w:val="00FA55AA"/>
    <w:rsid w:val="00FB1331"/>
    <w:rsid w:val="00FE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14:docId w14:val="3DAD30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45"/>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193F3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93F3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93F3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FootnoteReference">
    <w:name w:val="footnote reference"/>
    <w:basedOn w:val="DefaultParagraphFont"/>
    <w:uiPriority w:val="99"/>
    <w:semiHidden/>
    <w:rsid w:val="00501645"/>
    <w:rPr>
      <w:rFonts w:cs="Times New Roman"/>
    </w:rPr>
  </w:style>
  <w:style w:type="paragraph" w:styleId="BodyText">
    <w:name w:val="Body Text"/>
    <w:basedOn w:val="Normal"/>
    <w:link w:val="BodyTextChar"/>
    <w:uiPriority w:val="99"/>
    <w:rsid w:val="00501645"/>
    <w:pPr>
      <w:tabs>
        <w:tab w:val="left" w:pos="0"/>
        <w:tab w:val="left" w:pos="720"/>
        <w:tab w:val="left" w:pos="1260"/>
        <w:tab w:val="left" w:pos="1620"/>
        <w:tab w:val="left" w:pos="6480"/>
        <w:tab w:val="left" w:pos="7200"/>
        <w:tab w:val="left" w:pos="7920"/>
        <w:tab w:val="left" w:pos="8640"/>
        <w:tab w:val="left" w:pos="9360"/>
      </w:tabs>
      <w:spacing w:line="360" w:lineRule="auto"/>
    </w:pPr>
    <w:rPr>
      <w:rFonts w:ascii="Shruti" w:cs="Shruti"/>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193F3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193F3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Title">
    <w:name w:val="Title"/>
    <w:basedOn w:val="Normal"/>
    <w:link w:val="TitleChar"/>
    <w:uiPriority w:val="99"/>
    <w:qFormat/>
    <w:rsid w:val="00193F3F"/>
    <w:pPr>
      <w:widowControl/>
      <w:autoSpaceDE/>
      <w:autoSpaceDN/>
      <w:adjustRightInd/>
      <w:jc w:val="center"/>
    </w:pPr>
    <w:rPr>
      <w:b/>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noteText">
    <w:name w:val="footnote text"/>
    <w:basedOn w:val="Normal"/>
    <w:link w:val="FootnoteTextChar"/>
    <w:uiPriority w:val="99"/>
    <w:semiHidden/>
    <w:rsid w:val="001C7FAC"/>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BalloonText">
    <w:name w:val="Balloon Text"/>
    <w:basedOn w:val="Normal"/>
    <w:link w:val="BalloonTextChar"/>
    <w:uiPriority w:val="99"/>
    <w:semiHidden/>
    <w:rsid w:val="00AE1E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4D591F"/>
    <w:rPr>
      <w:sz w:val="16"/>
      <w:szCs w:val="16"/>
    </w:rPr>
  </w:style>
  <w:style w:type="paragraph" w:styleId="CommentText">
    <w:name w:val="annotation text"/>
    <w:basedOn w:val="Normal"/>
    <w:link w:val="CommentTextChar"/>
    <w:uiPriority w:val="99"/>
    <w:unhideWhenUsed/>
    <w:rsid w:val="004D591F"/>
    <w:rPr>
      <w:sz w:val="20"/>
      <w:szCs w:val="20"/>
    </w:rPr>
  </w:style>
  <w:style w:type="character" w:customStyle="1" w:styleId="CommentTextChar">
    <w:name w:val="Comment Text Char"/>
    <w:basedOn w:val="DefaultParagraphFont"/>
    <w:link w:val="CommentText"/>
    <w:uiPriority w:val="99"/>
    <w:rsid w:val="004D591F"/>
    <w:rPr>
      <w:sz w:val="20"/>
      <w:szCs w:val="20"/>
    </w:rPr>
  </w:style>
  <w:style w:type="paragraph" w:styleId="CommentSubject">
    <w:name w:val="annotation subject"/>
    <w:basedOn w:val="CommentText"/>
    <w:next w:val="CommentText"/>
    <w:link w:val="CommentSubjectChar"/>
    <w:uiPriority w:val="99"/>
    <w:semiHidden/>
    <w:unhideWhenUsed/>
    <w:rsid w:val="004D591F"/>
    <w:rPr>
      <w:b/>
      <w:bCs/>
    </w:rPr>
  </w:style>
  <w:style w:type="character" w:customStyle="1" w:styleId="CommentSubjectChar">
    <w:name w:val="Comment Subject Char"/>
    <w:basedOn w:val="CommentTextChar"/>
    <w:link w:val="CommentSubject"/>
    <w:uiPriority w:val="99"/>
    <w:semiHidden/>
    <w:rsid w:val="004D591F"/>
    <w:rPr>
      <w:b/>
      <w:bCs/>
      <w:sz w:val="20"/>
      <w:szCs w:val="20"/>
    </w:rPr>
  </w:style>
  <w:style w:type="paragraph" w:styleId="ListParagraph">
    <w:name w:val="List Paragraph"/>
    <w:basedOn w:val="Normal"/>
    <w:uiPriority w:val="34"/>
    <w:qFormat/>
    <w:rsid w:val="004911D0"/>
    <w:pPr>
      <w:ind w:left="720"/>
      <w:contextualSpacing/>
    </w:pPr>
  </w:style>
  <w:style w:type="paragraph" w:styleId="Revision">
    <w:name w:val="Revision"/>
    <w:hidden/>
    <w:uiPriority w:val="99"/>
    <w:semiHidden/>
    <w:rsid w:val="00097C2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6395</Characters>
  <Application>Microsoft Office Word</Application>
  <DocSecurity>0</DocSecurity>
  <Lines>53</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2023-06-23T19:31:00Z</dcterms:created>
  <dcterms:modified xsi:type="dcterms:W3CDTF">2023-06-23T19:31:00Z</dcterms:modified>
</cp:coreProperties>
</file>